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47"/>
        <w:gridCol w:w="465"/>
        <w:gridCol w:w="713"/>
        <w:gridCol w:w="712"/>
        <w:gridCol w:w="3927"/>
        <w:gridCol w:w="713"/>
        <w:gridCol w:w="713"/>
        <w:gridCol w:w="465"/>
        <w:gridCol w:w="248"/>
        <w:gridCol w:w="713"/>
      </w:tblGrid>
      <w:tr w:rsidR="00E32A63" w:rsidRPr="00E32A63" w14:paraId="39C9EDEA" w14:textId="77777777" w:rsidTr="00E32A63">
        <w:tc>
          <w:tcPr>
            <w:tcW w:w="959" w:type="dxa"/>
            <w:gridSpan w:val="2"/>
          </w:tcPr>
          <w:p w14:paraId="64A8EBEC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708" w:type="dxa"/>
            <w:gridSpan w:val="7"/>
          </w:tcPr>
          <w:p w14:paraId="11E26609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bidi="ar-DZ"/>
              </w:rPr>
            </w:pPr>
            <w:r w:rsidRPr="00E32A63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  <w:t>الجمهورية الجزائرية الـديمقراطيـة الـشعبيــة</w:t>
            </w:r>
          </w:p>
          <w:p w14:paraId="35710F0F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14:paraId="19346309" w14:textId="4D5B773C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sz w:val="40"/>
                <w:szCs w:val="40"/>
                <w:rtl/>
              </w:rPr>
              <w:t xml:space="preserve">وزارة التعليــم العالــي </w:t>
            </w:r>
            <w:r w:rsidRPr="00E32A63">
              <w:rPr>
                <w:rFonts w:asciiTheme="minorHAnsi" w:hAnsiTheme="minorHAnsi" w:cstheme="minorHAnsi" w:hint="cs"/>
                <w:sz w:val="40"/>
                <w:szCs w:val="40"/>
                <w:rtl/>
              </w:rPr>
              <w:t>والبحــث العلمــي</w:t>
            </w:r>
          </w:p>
        </w:tc>
        <w:tc>
          <w:tcPr>
            <w:tcW w:w="961" w:type="dxa"/>
            <w:gridSpan w:val="2"/>
          </w:tcPr>
          <w:p w14:paraId="2B06AA8F" w14:textId="62134B16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E32A63" w:rsidRPr="00E32A63" w14:paraId="794A23D0" w14:textId="77777777" w:rsidTr="00E32A63">
        <w:tc>
          <w:tcPr>
            <w:tcW w:w="712" w:type="dxa"/>
          </w:tcPr>
          <w:p w14:paraId="5ACCF00D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gridSpan w:val="2"/>
          </w:tcPr>
          <w:p w14:paraId="032217C4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4DF6630A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</w:tcPr>
          <w:p w14:paraId="00425041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27" w:type="dxa"/>
          </w:tcPr>
          <w:p w14:paraId="321F9187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DZ"/>
              </w:rPr>
            </w:pPr>
          </w:p>
          <w:p w14:paraId="4B677162" w14:textId="001EC482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 wp14:anchorId="772D2929" wp14:editId="5E49A4F3">
                  <wp:extent cx="1355809" cy="1256603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nistere_logo1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7" t="9018" r="8799" b="5310"/>
                          <a:stretch/>
                        </pic:blipFill>
                        <pic:spPr bwMode="auto">
                          <a:xfrm>
                            <a:off x="0" y="0"/>
                            <a:ext cx="1422723" cy="131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</w:tcPr>
          <w:p w14:paraId="5A7595EA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6C051FA0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  <w:gridSpan w:val="2"/>
          </w:tcPr>
          <w:p w14:paraId="1B9B335D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04BD9D59" w14:textId="4067063F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14:paraId="2C4CE384" w14:textId="77777777" w:rsidR="002C449D" w:rsidRDefault="002C449D" w:rsidP="002C449D">
      <w:pPr>
        <w:bidi/>
        <w:jc w:val="both"/>
        <w:rPr>
          <w:sz w:val="8"/>
          <w:szCs w:val="8"/>
          <w:rtl/>
          <w:lang w:bidi="ar-DZ"/>
        </w:rPr>
      </w:pPr>
    </w:p>
    <w:p w14:paraId="1CC109A9" w14:textId="48B09560" w:rsidR="00A01F3A" w:rsidRDefault="00A01F3A" w:rsidP="00A01F3A">
      <w:pPr>
        <w:bidi/>
        <w:jc w:val="both"/>
        <w:rPr>
          <w:sz w:val="8"/>
          <w:szCs w:val="8"/>
          <w:lang w:bidi="ar-DZ"/>
        </w:rPr>
      </w:pPr>
    </w:p>
    <w:p w14:paraId="395F6CB3" w14:textId="1CD9ED4A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6F70F6B0" w14:textId="5BB4B0BA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3DECB3E6" w14:textId="2123F5E4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7B9CE8F8" w14:textId="77777777" w:rsidR="00E32A63" w:rsidRDefault="00E32A63" w:rsidP="00E32A63">
      <w:pPr>
        <w:bidi/>
        <w:jc w:val="both"/>
        <w:rPr>
          <w:sz w:val="8"/>
          <w:szCs w:val="8"/>
          <w:rtl/>
          <w:lang w:bidi="ar-DZ"/>
        </w:rPr>
      </w:pPr>
    </w:p>
    <w:p w14:paraId="349C4F8B" w14:textId="77777777" w:rsidR="00A01F3A" w:rsidRPr="00DF1652" w:rsidRDefault="00A01F3A" w:rsidP="00A01F3A">
      <w:pPr>
        <w:bidi/>
        <w:jc w:val="both"/>
        <w:rPr>
          <w:sz w:val="8"/>
          <w:szCs w:val="8"/>
          <w:lang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583"/>
        <w:gridCol w:w="1260"/>
        <w:gridCol w:w="5795"/>
        <w:gridCol w:w="584"/>
        <w:gridCol w:w="699"/>
      </w:tblGrid>
      <w:tr w:rsidR="00134EAA" w14:paraId="3724B60B" w14:textId="77777777" w:rsidTr="00AA5756">
        <w:tc>
          <w:tcPr>
            <w:tcW w:w="1290" w:type="dxa"/>
            <w:gridSpan w:val="2"/>
            <w:vMerge w:val="restart"/>
            <w:tcBorders>
              <w:right w:val="thinThickThinMediumGap" w:sz="24" w:space="0" w:color="auto"/>
            </w:tcBorders>
          </w:tcPr>
          <w:p w14:paraId="577836AA" w14:textId="77777777" w:rsidR="00134EAA" w:rsidRPr="002D364C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558E4B08" w14:textId="77777777" w:rsidR="00134EAA" w:rsidRDefault="00134EAA" w:rsidP="002C449D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14:paraId="1E84771E" w14:textId="77777777"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thinThickThinMediumGap" w:sz="24" w:space="0" w:color="auto"/>
            </w:tcBorders>
          </w:tcPr>
          <w:p w14:paraId="44597685" w14:textId="1E0E1D3D"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14:paraId="7A4C6794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0997727A" w14:textId="77777777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7C7C1F03" w14:textId="6EF9BA55" w:rsidR="00134EAA" w:rsidRPr="00134EAA" w:rsidRDefault="00134EAA" w:rsidP="00E32A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نموذج م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وا</w:t>
            </w: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ئ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م</w:t>
            </w:r>
          </w:p>
          <w:p w14:paraId="3A9278A1" w14:textId="40BEBFE2" w:rsidR="00134EAA" w:rsidRDefault="00134EAA" w:rsidP="00E32A63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ل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عرض تكوين ماستر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19DE255F" w14:textId="4BE5664D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14:paraId="4006EB24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462C4C69" w14:textId="77777777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42FFCEAE" w14:textId="77777777" w:rsidR="00134EAA" w:rsidRPr="00A01F3A" w:rsidRDefault="00134EAA" w:rsidP="00E32A63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14:paraId="72F93F33" w14:textId="6AA8C333" w:rsidR="00134EAA" w:rsidRDefault="00134EAA" w:rsidP="00E32A63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AA5756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(</w:t>
            </w:r>
            <w:r w:rsidRPr="00AA5756">
              <w:rPr>
                <w:b/>
                <w:bCs/>
                <w:sz w:val="48"/>
                <w:szCs w:val="48"/>
                <w:rtl/>
                <w:lang w:bidi="ar-DZ"/>
              </w:rPr>
              <w:t>أكاديمي</w:t>
            </w:r>
            <w:r w:rsidRPr="00AA5756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 xml:space="preserve"> / مهني)*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2DAC24A7" w14:textId="16C0869F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14:paraId="66E8A287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623F0764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270B5FE5" w14:textId="77777777" w:rsidR="00134EAA" w:rsidRDefault="00134EAA" w:rsidP="00E32A63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14:paraId="7A6AA27D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5FAF65FE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14:paraId="771911B4" w14:textId="77777777" w:rsidTr="00AA5756">
        <w:tc>
          <w:tcPr>
            <w:tcW w:w="9628" w:type="dxa"/>
            <w:gridSpan w:val="6"/>
          </w:tcPr>
          <w:p w14:paraId="083868CC" w14:textId="5EFD5E16" w:rsidR="00134EAA" w:rsidRPr="00AA5756" w:rsidRDefault="00134EAA" w:rsidP="002C449D">
            <w:pPr>
              <w:bidi/>
              <w:jc w:val="both"/>
              <w:rPr>
                <w:sz w:val="2"/>
                <w:szCs w:val="2"/>
                <w:rtl/>
                <w:lang w:bidi="ar-DZ"/>
              </w:rPr>
            </w:pPr>
          </w:p>
        </w:tc>
      </w:tr>
      <w:tr w:rsidR="00134EAA" w14:paraId="767743D1" w14:textId="77777777" w:rsidTr="00AA5756">
        <w:tc>
          <w:tcPr>
            <w:tcW w:w="9628" w:type="dxa"/>
            <w:gridSpan w:val="6"/>
          </w:tcPr>
          <w:p w14:paraId="15B9D966" w14:textId="77777777" w:rsidR="00134EAA" w:rsidRPr="00DF1652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14"/>
                <w:szCs w:val="14"/>
                <w:lang w:bidi="ar-DZ"/>
              </w:rPr>
            </w:pPr>
          </w:p>
          <w:p w14:paraId="15D5D581" w14:textId="77777777" w:rsidR="00134EAA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</w:pPr>
            <w:r w:rsidRPr="00134EAA">
              <w:rPr>
                <w:rFonts w:asciiTheme="minorHAnsi" w:hAnsiTheme="minorHAnsi" w:cstheme="minorHAnsi" w:hint="cs"/>
                <w:color w:val="auto"/>
                <w:sz w:val="22"/>
                <w:szCs w:val="22"/>
                <w:rtl/>
                <w:lang w:bidi="ar-DZ"/>
              </w:rPr>
              <w:t>اللجنة البيداغوجية الوطنية لميدان</w:t>
            </w:r>
            <w:r w:rsidRPr="00134EAA"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  <w:t xml:space="preserve"> </w:t>
            </w:r>
            <w:r w:rsidRPr="00134EAA">
              <w:rPr>
                <w:rFonts w:asciiTheme="minorHAnsi" w:hAnsiTheme="minorHAnsi" w:cstheme="minorHAnsi" w:hint="cs"/>
                <w:color w:val="auto"/>
                <w:sz w:val="22"/>
                <w:szCs w:val="22"/>
                <w:rtl/>
                <w:lang w:bidi="ar-DZ"/>
              </w:rPr>
              <w:t>العلوم الإنسانية والاجتماعية</w:t>
            </w:r>
          </w:p>
          <w:p w14:paraId="56E6FCA6" w14:textId="38BAAD94" w:rsidR="00134EAA" w:rsidRPr="00134EAA" w:rsidRDefault="00134EAA" w:rsidP="00134EAA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ar-DZ"/>
              </w:rPr>
            </w:pPr>
            <w:r w:rsidRPr="00134EAA"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تحيين سنة 2025  </w:t>
            </w:r>
          </w:p>
        </w:tc>
      </w:tr>
      <w:tr w:rsidR="00B4338D" w14:paraId="2C51CA8E" w14:textId="77777777" w:rsidTr="00AA5756">
        <w:tc>
          <w:tcPr>
            <w:tcW w:w="9628" w:type="dxa"/>
            <w:gridSpan w:val="6"/>
          </w:tcPr>
          <w:p w14:paraId="1992B5B6" w14:textId="009D98B1" w:rsidR="008B5BAE" w:rsidRDefault="008B5BAE" w:rsidP="008B5BAE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1272FECC" w14:textId="77777777" w:rsidTr="00AA5756">
        <w:tc>
          <w:tcPr>
            <w:tcW w:w="707" w:type="dxa"/>
          </w:tcPr>
          <w:p w14:paraId="58D46F58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68C060ED" w14:textId="77777777" w:rsidR="00B4338D" w:rsidRDefault="00B4338D" w:rsidP="00B4338D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7535BC2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13F3FE64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4D44447F" w14:textId="77777777" w:rsidTr="00AA5756">
        <w:tc>
          <w:tcPr>
            <w:tcW w:w="9628" w:type="dxa"/>
            <w:gridSpan w:val="6"/>
          </w:tcPr>
          <w:p w14:paraId="60A5A1FD" w14:textId="77777777"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14:paraId="6B97B7D1" w14:textId="77777777" w:rsidTr="00AA5756">
        <w:tc>
          <w:tcPr>
            <w:tcW w:w="707" w:type="dxa"/>
          </w:tcPr>
          <w:p w14:paraId="4F0490F4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7D39D227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2E40297D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6E847C0C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1032E389" w14:textId="77777777" w:rsidTr="00AA5756">
        <w:tc>
          <w:tcPr>
            <w:tcW w:w="9628" w:type="dxa"/>
            <w:gridSpan w:val="6"/>
          </w:tcPr>
          <w:p w14:paraId="3673B6A7" w14:textId="77777777"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14:paraId="7E06F509" w14:textId="77777777" w:rsidTr="00AA5756">
        <w:tc>
          <w:tcPr>
            <w:tcW w:w="707" w:type="dxa"/>
          </w:tcPr>
          <w:p w14:paraId="0B4FC176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0DBD724F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القسم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7D6FB25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4D6D87FE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14:paraId="6BF34B55" w14:textId="77777777" w:rsidR="002C449D" w:rsidRPr="006964A3" w:rsidRDefault="002C449D" w:rsidP="002C449D">
      <w:pPr>
        <w:bidi/>
        <w:jc w:val="both"/>
        <w:rPr>
          <w:sz w:val="32"/>
          <w:szCs w:val="32"/>
          <w:lang w:bidi="ar-DZ"/>
        </w:rPr>
      </w:pPr>
    </w:p>
    <w:p w14:paraId="6F9DFFD3" w14:textId="77777777" w:rsidR="002C449D" w:rsidRPr="006964A3" w:rsidRDefault="002C449D" w:rsidP="002C449D">
      <w:pPr>
        <w:bidi/>
        <w:jc w:val="both"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843"/>
        <w:gridCol w:w="6379"/>
        <w:gridCol w:w="702"/>
      </w:tblGrid>
      <w:tr w:rsidR="008B5BAE" w:rsidRPr="00134EAA" w14:paraId="10E9F958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B6C3CE9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6988D8" w14:textId="77777777" w:rsidR="008B5BAE" w:rsidRPr="00134EAA" w:rsidRDefault="008B5BAE" w:rsidP="008B5BAE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ميدان :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45B383E9" w14:textId="77777777" w:rsidR="008B5BAE" w:rsidRPr="00134EAA" w:rsidRDefault="005743D2" w:rsidP="005743D2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علوم إنسانية واجتماعية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D85963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14:paraId="16BB1F59" w14:textId="77777777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F584B" w14:textId="77777777" w:rsidR="008B5BAE" w:rsidRPr="00134EAA" w:rsidRDefault="008B5BAE" w:rsidP="0011454A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14:paraId="7D42AAF0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3AE549A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0656B" w14:textId="5FB6BF0B" w:rsidR="008B5BAE" w:rsidRPr="00134EAA" w:rsidRDefault="008B5BAE" w:rsidP="00134EA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شعبة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E6FB308" w14:textId="6A1BC855" w:rsidR="008B5BAE" w:rsidRPr="00AE0D40" w:rsidRDefault="00AE0D40" w:rsidP="00AE0D4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D4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علوم إنسانية </w:t>
            </w:r>
            <w:r w:rsidRPr="00AE0D40">
              <w:rPr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AE0D4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علم المكتبات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3408CF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14:paraId="258618CE" w14:textId="77777777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4ACCE" w14:textId="77777777" w:rsidR="008B5BAE" w:rsidRPr="00134EAA" w:rsidRDefault="008B5BAE" w:rsidP="008B5BAE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14:paraId="69873328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47252A2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8CDE1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تخصص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85F1BB3" w14:textId="7DEC6564" w:rsidR="008B5BAE" w:rsidRPr="00AE0D40" w:rsidRDefault="00AE0D40" w:rsidP="00AE0D40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AE0D4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تقنيات الأرشيف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673D9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</w:tbl>
    <w:p w14:paraId="02C271E2" w14:textId="77777777" w:rsidR="008B5BAE" w:rsidRPr="00134EAA" w:rsidRDefault="008B5BAE" w:rsidP="008B5BAE">
      <w:pPr>
        <w:bidi/>
        <w:jc w:val="both"/>
        <w:rPr>
          <w:sz w:val="16"/>
          <w:szCs w:val="16"/>
          <w:lang w:bidi="ar-DZ"/>
        </w:rPr>
      </w:pPr>
    </w:p>
    <w:p w14:paraId="7897913D" w14:textId="77777777" w:rsidR="002C449D" w:rsidRPr="006964A3" w:rsidRDefault="002C449D" w:rsidP="002C449D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5"/>
      </w:tblGrid>
      <w:tr w:rsidR="00134EAA" w:rsidRPr="008B5BAE" w14:paraId="224BF852" w14:textId="77777777" w:rsidTr="00AA575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ABBC75" w14:textId="1FCD872A" w:rsidR="00134EAA" w:rsidRPr="00134EAA" w:rsidRDefault="00134EAA" w:rsidP="00134EAA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سنة الجامعية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C69C99D" w14:textId="77777777" w:rsidR="00134EAA" w:rsidRPr="00134EAA" w:rsidRDefault="00134EAA" w:rsidP="00134EAA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</w:tr>
    </w:tbl>
    <w:p w14:paraId="57822CDE" w14:textId="77777777" w:rsidR="002C449D" w:rsidRPr="006964A3" w:rsidRDefault="002C449D" w:rsidP="002C449D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14:paraId="118163F4" w14:textId="77777777" w:rsidR="002C449D" w:rsidRPr="006964A3" w:rsidRDefault="002C449D" w:rsidP="002C449D">
      <w:pPr>
        <w:bidi/>
        <w:jc w:val="center"/>
        <w:rPr>
          <w:b/>
          <w:bCs/>
          <w:sz w:val="32"/>
          <w:szCs w:val="32"/>
          <w:lang w:bidi="ar-DZ"/>
        </w:rPr>
      </w:pPr>
    </w:p>
    <w:p w14:paraId="2829BEB6" w14:textId="7DB9F201" w:rsidR="00F430E9" w:rsidRPr="00A05A5F" w:rsidRDefault="00F430E9" w:rsidP="00F430E9">
      <w:pPr>
        <w:bidi/>
        <w:ind w:left="283"/>
        <w:jc w:val="both"/>
        <w:rPr>
          <w:bCs/>
          <w:rtl/>
          <w:lang w:bidi="ar-DZ"/>
        </w:rPr>
      </w:pPr>
      <w:bookmarkStart w:id="0" w:name="_Hlk205663351"/>
      <w:r w:rsidRPr="00A05A5F">
        <w:rPr>
          <w:rFonts w:hint="cs"/>
          <w:b/>
          <w:bCs/>
          <w:rtl/>
        </w:rPr>
        <w:t>(*) عرض</w:t>
      </w:r>
      <w:r w:rsidR="009E0424" w:rsidRPr="00A05A5F">
        <w:rPr>
          <w:rFonts w:hint="cs"/>
          <w:b/>
          <w:bCs/>
          <w:rtl/>
        </w:rPr>
        <w:t xml:space="preserve"> التكوين</w:t>
      </w:r>
      <w:r w:rsidRPr="00A05A5F">
        <w:rPr>
          <w:rFonts w:hint="cs"/>
          <w:b/>
          <w:bCs/>
          <w:rtl/>
        </w:rPr>
        <w:t xml:space="preserve"> يكون </w:t>
      </w:r>
      <w:r w:rsidRPr="00A05A5F">
        <w:rPr>
          <w:rFonts w:hint="cs"/>
          <w:bCs/>
          <w:rtl/>
          <w:lang w:bidi="ar-DZ"/>
        </w:rPr>
        <w:t>إما أكاديمي أو مهني.</w:t>
      </w:r>
    </w:p>
    <w:bookmarkEnd w:id="0"/>
    <w:p w14:paraId="21ECD05C" w14:textId="77777777" w:rsidR="009E728F" w:rsidRDefault="009E728F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  <w:sectPr w:rsidR="009E728F" w:rsidSect="004B05E1">
          <w:footerReference w:type="default" r:id="rId9"/>
          <w:pgSz w:w="11906" w:h="16838"/>
          <w:pgMar w:top="1134" w:right="1134" w:bottom="1134" w:left="1134" w:header="708" w:footer="130" w:gutter="0"/>
          <w:cols w:space="708"/>
          <w:titlePg/>
          <w:docGrid w:linePitch="360"/>
        </w:sectPr>
      </w:pPr>
    </w:p>
    <w:p w14:paraId="15022507" w14:textId="77777777"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E533B96" w14:textId="77777777" w:rsidR="009E728F" w:rsidRDefault="009E728F" w:rsidP="009E728F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AB4FECD" w14:textId="5777457C" w:rsidR="00AE0D40" w:rsidRDefault="00AE0D40" w:rsidP="00AE0D4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15B18A4E" w14:textId="7BC4B55E" w:rsidR="00AE0D40" w:rsidRDefault="00AE0D40" w:rsidP="00AE0D4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446EBED9" wp14:editId="6EC0BDCC">
            <wp:extent cx="8620125" cy="55435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1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558E4" w14:textId="77777777"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792FF47F" w14:textId="77777777" w:rsidR="000C05A0" w:rsidRDefault="000C05A0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  <w:sectPr w:rsidR="000C05A0" w:rsidSect="00983C4B">
          <w:pgSz w:w="16838" w:h="11906" w:orient="landscape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3FC3ABE4" w14:textId="77777777"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50A61821" w14:textId="77777777"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EF87CB6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DD519F9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35246B7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66FABA1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5180E77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26EFAFF1" w14:textId="77777777"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543D79AE" w14:textId="77777777"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5571ECD7" w14:textId="77777777" w:rsidR="00BD6B46" w:rsidRPr="0030639E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E97CBC6" w14:textId="77777777"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0713255" w14:textId="77777777" w:rsidR="00983C4B" w:rsidRDefault="00983C4B" w:rsidP="00983C4B">
      <w:pPr>
        <w:bidi/>
        <w:jc w:val="both"/>
        <w:rPr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4983"/>
        <w:gridCol w:w="2659"/>
      </w:tblGrid>
      <w:tr w:rsidR="00983C4B" w14:paraId="7BB7FD44" w14:textId="77777777" w:rsidTr="00983C4B">
        <w:tc>
          <w:tcPr>
            <w:tcW w:w="4100" w:type="dxa"/>
            <w:tcBorders>
              <w:right w:val="thickThinSmallGap" w:sz="24" w:space="0" w:color="auto"/>
            </w:tcBorders>
          </w:tcPr>
          <w:p w14:paraId="41A4EB0D" w14:textId="77777777" w:rsidR="00983C4B" w:rsidRDefault="00983C4B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4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14:paraId="6EDA3B72" w14:textId="77777777" w:rsidR="00983C4B" w:rsidRDefault="00983C4B" w:rsidP="00983C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</w:p>
          <w:p w14:paraId="45276991" w14:textId="51968287" w:rsidR="00983C4B" w:rsidRPr="007E1A4B" w:rsidRDefault="00983C4B" w:rsidP="007E1A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7E1A4B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green"/>
                <w:rtl/>
                <w:lang w:bidi="ar-DZ"/>
              </w:rPr>
              <w:t xml:space="preserve">برنامج </w:t>
            </w:r>
            <w:r w:rsidR="007E1A4B" w:rsidRPr="007E1A4B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green"/>
                <w:rtl/>
                <w:lang w:bidi="ar-DZ"/>
              </w:rPr>
              <w:t>السداسي الثاني</w:t>
            </w:r>
            <w:r w:rsidR="007E1A4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7E1A4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 xml:space="preserve">  </w:t>
            </w:r>
          </w:p>
          <w:p w14:paraId="1409C1E9" w14:textId="77777777" w:rsidR="00983C4B" w:rsidRPr="00A01F3A" w:rsidRDefault="00983C4B" w:rsidP="00983C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971" w:type="dxa"/>
            <w:tcBorders>
              <w:left w:val="thinThickSmallGap" w:sz="24" w:space="0" w:color="auto"/>
            </w:tcBorders>
          </w:tcPr>
          <w:p w14:paraId="5560C024" w14:textId="77777777" w:rsidR="00983C4B" w:rsidRDefault="00983C4B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14:paraId="5C7C11E3" w14:textId="77777777" w:rsidR="00983C4B" w:rsidRPr="00C974B9" w:rsidRDefault="00983C4B" w:rsidP="00983C4B">
      <w:pPr>
        <w:bidi/>
        <w:jc w:val="both"/>
        <w:rPr>
          <w:b/>
          <w:bCs/>
          <w:sz w:val="32"/>
          <w:szCs w:val="32"/>
          <w:rtl/>
        </w:rPr>
      </w:pPr>
    </w:p>
    <w:p w14:paraId="1EC718CB" w14:textId="77777777" w:rsidR="00983C4B" w:rsidRPr="006964A3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570EE9BA" w14:textId="77777777"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229776F" w14:textId="77777777" w:rsidR="007F587A" w:rsidRDefault="007F587A" w:rsidP="007F587A">
      <w:pPr>
        <w:bidi/>
        <w:ind w:left="1570" w:hanging="1571"/>
        <w:jc w:val="both"/>
        <w:rPr>
          <w:sz w:val="32"/>
          <w:szCs w:val="32"/>
          <w:rtl/>
        </w:rPr>
      </w:pPr>
    </w:p>
    <w:p w14:paraId="3BD7C89F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03859CC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CD9BF5F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788F9EA9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38C6C30A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3C352409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5DB43918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5FF4707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0D54B44F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0595E93C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3214E8E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0FCF7A6D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25985D19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1385615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494B40D7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7035072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0532052D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AFD4811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11C2A146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72B1BFE3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281B4FEB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71B4A819" w14:textId="77777777" w:rsidR="000C05A0" w:rsidRDefault="000C05A0" w:rsidP="001D1EEE">
      <w:pPr>
        <w:bidi/>
        <w:ind w:left="1570" w:hanging="1571"/>
        <w:jc w:val="both"/>
        <w:rPr>
          <w:sz w:val="32"/>
          <w:szCs w:val="32"/>
          <w:rtl/>
        </w:rPr>
      </w:pPr>
    </w:p>
    <w:p w14:paraId="2CEFBCD8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lastRenderedPageBreak/>
        <w:t xml:space="preserve">السداسي: </w:t>
      </w:r>
      <w:r w:rsidRPr="001D1EEE">
        <w:rPr>
          <w:rFonts w:asciiTheme="majorBidi" w:hAnsiTheme="majorBidi" w:cstheme="majorBidi"/>
          <w:rtl/>
          <w:lang w:bidi="ar-DZ"/>
        </w:rPr>
        <w:t>2</w:t>
      </w:r>
    </w:p>
    <w:p w14:paraId="042C7C8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1D1EEE">
        <w:rPr>
          <w:rFonts w:asciiTheme="majorBidi" w:hAnsiTheme="majorBidi" w:cstheme="majorBidi"/>
          <w:rtl/>
          <w:lang w:bidi="ar-DZ"/>
        </w:rPr>
        <w:t>وحدة تعليم أساسية</w:t>
      </w:r>
    </w:p>
    <w:p w14:paraId="39B1C0D3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D1EEE">
        <w:rPr>
          <w:rFonts w:asciiTheme="majorBidi" w:hAnsiTheme="majorBidi" w:cstheme="majorBidi"/>
          <w:b/>
          <w:bCs/>
          <w:highlight w:val="green"/>
          <w:rtl/>
          <w:lang w:bidi="ar-DZ"/>
        </w:rPr>
        <w:t>برمجيات تسيير الارشيف</w:t>
      </w:r>
    </w:p>
    <w:p w14:paraId="733F3591" w14:textId="61AFBEC8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الرصيد:</w:t>
      </w:r>
      <w:r w:rsidRPr="001D1EEE">
        <w:rPr>
          <w:rFonts w:asciiTheme="majorBidi" w:hAnsiTheme="majorBidi" w:cstheme="majorBidi"/>
          <w:bCs/>
          <w:color w:val="FF0000"/>
          <w:rtl/>
          <w:lang w:bidi="ar-DZ"/>
        </w:rPr>
        <w:t>05</w:t>
      </w:r>
    </w:p>
    <w:p w14:paraId="5AF6F07D" w14:textId="63D753F6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D1EEE">
        <w:rPr>
          <w:rFonts w:asciiTheme="majorBidi" w:hAnsiTheme="majorBidi" w:cstheme="majorBidi"/>
          <w:bCs/>
          <w:color w:val="FF0000"/>
          <w:rtl/>
          <w:lang w:bidi="ar-DZ"/>
        </w:rPr>
        <w:t>02</w:t>
      </w:r>
    </w:p>
    <w:p w14:paraId="4E74CC2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1D1EEE">
        <w:rPr>
          <w:rFonts w:asciiTheme="majorBidi" w:hAnsiTheme="majorBidi" w:cstheme="majorBidi"/>
          <w:b/>
          <w:lang w:bidi="ar-DZ"/>
        </w:rPr>
        <w:t>45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71C86E05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D1EE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3131BA11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1D1EEE">
        <w:rPr>
          <w:rFonts w:asciiTheme="majorBidi" w:hAnsiTheme="majorBidi" w:cstheme="majorBidi"/>
          <w:bCs/>
          <w:rtl/>
          <w:lang w:bidi="ar-DZ"/>
        </w:rPr>
        <w:t>التقييم:</w:t>
      </w:r>
      <w:r w:rsidRPr="001D1EE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1D1EEE">
        <w:rPr>
          <w:rFonts w:asciiTheme="majorBidi" w:hAnsiTheme="majorBidi" w:cstheme="majorBidi"/>
          <w:b/>
          <w:color w:val="000000"/>
          <w:rtl/>
        </w:rPr>
        <w:t>40</w:t>
      </w:r>
      <w:r w:rsidRPr="001D1EEE">
        <w:rPr>
          <w:rFonts w:asciiTheme="majorBidi" w:hAnsiTheme="majorBidi" w:cstheme="majorBidi"/>
          <w:b/>
          <w:color w:val="000000"/>
        </w:rPr>
        <w:t>%</w:t>
      </w:r>
      <w:r w:rsidRPr="001D1EE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D1EEE">
        <w:rPr>
          <w:rFonts w:asciiTheme="majorBidi" w:hAnsiTheme="majorBidi" w:cstheme="majorBidi"/>
          <w:b/>
          <w:color w:val="000000"/>
          <w:rtl/>
        </w:rPr>
        <w:t>60</w:t>
      </w:r>
      <w:r w:rsidRPr="001D1EEE">
        <w:rPr>
          <w:rFonts w:asciiTheme="majorBidi" w:hAnsiTheme="majorBidi" w:cstheme="majorBidi"/>
          <w:b/>
          <w:color w:val="000000"/>
        </w:rPr>
        <w:t>%</w:t>
      </w:r>
      <w:r w:rsidRPr="001D1EEE">
        <w:rPr>
          <w:rFonts w:asciiTheme="majorBidi" w:hAnsiTheme="majorBidi" w:cstheme="majorBidi"/>
          <w:b/>
          <w:rtl/>
          <w:lang w:bidi="ar-DZ"/>
        </w:rPr>
        <w:t>)</w:t>
      </w:r>
    </w:p>
    <w:p w14:paraId="5BBBE89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52D65DC4" w14:textId="77777777" w:rsidR="001D1EEE" w:rsidRPr="001D1EEE" w:rsidRDefault="001D1EEE" w:rsidP="003F040B">
      <w:pPr>
        <w:numPr>
          <w:ilvl w:val="0"/>
          <w:numId w:val="21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فهم المبادئ الأساسية للحوسبة </w:t>
      </w:r>
      <w:proofErr w:type="gramStart"/>
      <w:r w:rsidRPr="001D1EEE">
        <w:rPr>
          <w:rFonts w:asciiTheme="majorBidi" w:hAnsiTheme="majorBidi" w:cstheme="majorBidi"/>
          <w:rtl/>
        </w:rPr>
        <w:t>و تقنياتها</w:t>
      </w:r>
      <w:proofErr w:type="gramEnd"/>
      <w:r w:rsidRPr="001D1EEE">
        <w:rPr>
          <w:rFonts w:asciiTheme="majorBidi" w:hAnsiTheme="majorBidi" w:cstheme="majorBidi"/>
          <w:lang w:bidi="ar-DZ"/>
        </w:rPr>
        <w:t>.</w:t>
      </w:r>
    </w:p>
    <w:p w14:paraId="04D8068B" w14:textId="77777777" w:rsidR="001D1EEE" w:rsidRPr="001D1EEE" w:rsidRDefault="001D1EEE" w:rsidP="003F040B">
      <w:pPr>
        <w:numPr>
          <w:ilvl w:val="0"/>
          <w:numId w:val="21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تحليل وتقييم أنواع نظم الحوسبة </w:t>
      </w:r>
      <w:proofErr w:type="gramStart"/>
      <w:r w:rsidRPr="001D1EEE">
        <w:rPr>
          <w:rFonts w:asciiTheme="majorBidi" w:hAnsiTheme="majorBidi" w:cstheme="majorBidi"/>
          <w:rtl/>
        </w:rPr>
        <w:t>و اختلافاتها</w:t>
      </w:r>
      <w:proofErr w:type="gramEnd"/>
      <w:r w:rsidRPr="001D1EEE">
        <w:rPr>
          <w:rFonts w:asciiTheme="majorBidi" w:hAnsiTheme="majorBidi" w:cstheme="majorBidi"/>
          <w:rtl/>
        </w:rPr>
        <w:t xml:space="preserve"> في مجال الأرشيف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6E7FA9E8" w14:textId="77777777" w:rsidR="001D1EEE" w:rsidRPr="001D1EEE" w:rsidRDefault="001D1EEE" w:rsidP="003F040B">
      <w:pPr>
        <w:numPr>
          <w:ilvl w:val="0"/>
          <w:numId w:val="21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تطوير مهارات في مجال الحوسبة </w:t>
      </w:r>
      <w:proofErr w:type="gramStart"/>
      <w:r w:rsidRPr="001D1EEE">
        <w:rPr>
          <w:rFonts w:asciiTheme="majorBidi" w:hAnsiTheme="majorBidi" w:cstheme="majorBidi"/>
          <w:rtl/>
        </w:rPr>
        <w:t xml:space="preserve">و </w:t>
      </w:r>
      <w:proofErr w:type="spellStart"/>
      <w:r w:rsidRPr="001D1EEE">
        <w:rPr>
          <w:rFonts w:asciiTheme="majorBidi" w:hAnsiTheme="majorBidi" w:cstheme="majorBidi"/>
          <w:rtl/>
        </w:rPr>
        <w:t>الرقمنة</w:t>
      </w:r>
      <w:proofErr w:type="spellEnd"/>
      <w:proofErr w:type="gramEnd"/>
      <w:r w:rsidRPr="001D1EEE">
        <w:rPr>
          <w:rFonts w:asciiTheme="majorBidi" w:hAnsiTheme="majorBidi" w:cstheme="majorBidi"/>
          <w:rtl/>
        </w:rPr>
        <w:t xml:space="preserve"> في </w:t>
      </w:r>
      <w:proofErr w:type="spellStart"/>
      <w:r w:rsidRPr="001D1EEE">
        <w:rPr>
          <w:rFonts w:asciiTheme="majorBidi" w:hAnsiTheme="majorBidi" w:cstheme="majorBidi"/>
          <w:rtl/>
        </w:rPr>
        <w:t>تسييرالأرشيف</w:t>
      </w:r>
      <w:proofErr w:type="spellEnd"/>
      <w:r w:rsidRPr="001D1EEE">
        <w:rPr>
          <w:rFonts w:asciiTheme="majorBidi" w:hAnsiTheme="majorBidi" w:cstheme="majorBidi"/>
          <w:lang w:bidi="ar-DZ"/>
        </w:rPr>
        <w:t>.</w:t>
      </w:r>
    </w:p>
    <w:p w14:paraId="32A617F4" w14:textId="77777777" w:rsidR="001D1EEE" w:rsidRPr="001D1EEE" w:rsidRDefault="001D1EEE" w:rsidP="003F040B">
      <w:pPr>
        <w:numPr>
          <w:ilvl w:val="0"/>
          <w:numId w:val="21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>تطبيق مراحل وخطوات برمجيات تسيير الأرشيف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28F1AA0F" w14:textId="77777777" w:rsidR="001D1EEE" w:rsidRPr="001D1EEE" w:rsidRDefault="001D1EEE" w:rsidP="003F040B">
      <w:pPr>
        <w:numPr>
          <w:ilvl w:val="0"/>
          <w:numId w:val="21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فهم دور البرمجيات المعيارية في تسيير الأرشيف </w:t>
      </w:r>
      <w:proofErr w:type="gramStart"/>
      <w:r w:rsidRPr="001D1EEE">
        <w:rPr>
          <w:rFonts w:asciiTheme="majorBidi" w:hAnsiTheme="majorBidi" w:cstheme="majorBidi"/>
          <w:rtl/>
        </w:rPr>
        <w:t>و معالجته</w:t>
      </w:r>
      <w:proofErr w:type="gramEnd"/>
    </w:p>
    <w:p w14:paraId="5A15C0B0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0F8E0578" w14:textId="77777777" w:rsidR="001D1EEE" w:rsidRPr="001D1EEE" w:rsidRDefault="001D1EEE" w:rsidP="003F040B">
      <w:pPr>
        <w:numPr>
          <w:ilvl w:val="0"/>
          <w:numId w:val="22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>مفاهيم أساسية حول الحوسبة في الأرشيف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567484CA" w14:textId="77777777" w:rsidR="001D1EEE" w:rsidRPr="001D1EEE" w:rsidRDefault="001D1EEE" w:rsidP="003F040B">
      <w:pPr>
        <w:numPr>
          <w:ilvl w:val="0"/>
          <w:numId w:val="22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>أساسيات البرمجيات في تسيير الارشيف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4F171C10" w14:textId="77777777" w:rsidR="001D1EEE" w:rsidRPr="001D1EEE" w:rsidRDefault="001D1EEE" w:rsidP="003F040B">
      <w:pPr>
        <w:numPr>
          <w:ilvl w:val="0"/>
          <w:numId w:val="22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>مفاهيم الأرشيف الالكتروني والبرمجيات المعيارية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449C741E" w14:textId="77777777" w:rsidR="001D1EEE" w:rsidRPr="001D1EEE" w:rsidRDefault="001D1EEE" w:rsidP="003F040B">
      <w:pPr>
        <w:numPr>
          <w:ilvl w:val="0"/>
          <w:numId w:val="22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>أساسيات في معيارية البرمجيات الدولية المفتوحة في تسيير الارشيف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411F88BA" w14:textId="77777777" w:rsidR="001D1EEE" w:rsidRPr="001D1EEE" w:rsidRDefault="001D1EEE" w:rsidP="003F040B">
      <w:pPr>
        <w:numPr>
          <w:ilvl w:val="0"/>
          <w:numId w:val="22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معرفة بالفروقات بين البرمجيات المعيارية </w:t>
      </w:r>
      <w:proofErr w:type="spellStart"/>
      <w:proofErr w:type="gramStart"/>
      <w:r w:rsidRPr="001D1EEE">
        <w:rPr>
          <w:rFonts w:asciiTheme="majorBidi" w:hAnsiTheme="majorBidi" w:cstheme="majorBidi"/>
          <w:rtl/>
        </w:rPr>
        <w:t>الامتلاكية</w:t>
      </w:r>
      <w:proofErr w:type="spellEnd"/>
      <w:r w:rsidRPr="001D1EEE">
        <w:rPr>
          <w:rFonts w:asciiTheme="majorBidi" w:hAnsiTheme="majorBidi" w:cstheme="majorBidi"/>
          <w:rtl/>
        </w:rPr>
        <w:t xml:space="preserve"> </w:t>
      </w:r>
      <w:r w:rsidRPr="001D1EEE">
        <w:rPr>
          <w:rFonts w:asciiTheme="majorBidi" w:hAnsiTheme="majorBidi" w:cstheme="majorBidi"/>
          <w:rtl/>
          <w:lang w:bidi="ar-DZ"/>
        </w:rPr>
        <w:t xml:space="preserve"> و</w:t>
      </w:r>
      <w:proofErr w:type="gramEnd"/>
      <w:r w:rsidRPr="001D1EEE">
        <w:rPr>
          <w:rFonts w:asciiTheme="majorBidi" w:hAnsiTheme="majorBidi" w:cstheme="majorBidi"/>
          <w:rtl/>
          <w:lang w:bidi="ar-DZ"/>
        </w:rPr>
        <w:t xml:space="preserve"> البرمجيات الحرة في تسيير الّارشيف</w:t>
      </w:r>
    </w:p>
    <w:p w14:paraId="71CD1BA3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64AA34C6" w14:textId="77777777" w:rsidR="001D1EEE" w:rsidRPr="001D1EEE" w:rsidRDefault="001D1EEE" w:rsidP="003F040B">
      <w:pPr>
        <w:numPr>
          <w:ilvl w:val="0"/>
          <w:numId w:val="23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تحليل قدرة البرمجيات المعيارية في </w:t>
      </w:r>
      <w:proofErr w:type="spellStart"/>
      <w:r w:rsidRPr="001D1EEE">
        <w:rPr>
          <w:rFonts w:asciiTheme="majorBidi" w:hAnsiTheme="majorBidi" w:cstheme="majorBidi"/>
          <w:rtl/>
        </w:rPr>
        <w:t>تسسير</w:t>
      </w:r>
      <w:proofErr w:type="spellEnd"/>
      <w:r w:rsidRPr="001D1EEE">
        <w:rPr>
          <w:rFonts w:asciiTheme="majorBidi" w:hAnsiTheme="majorBidi" w:cstheme="majorBidi"/>
          <w:rtl/>
        </w:rPr>
        <w:t xml:space="preserve"> الأرشيف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70B773CE" w14:textId="77777777" w:rsidR="001D1EEE" w:rsidRPr="001D1EEE" w:rsidRDefault="001D1EEE" w:rsidP="003F040B">
      <w:pPr>
        <w:numPr>
          <w:ilvl w:val="0"/>
          <w:numId w:val="23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التعرف على تقنيات الحوسبة في </w:t>
      </w:r>
      <w:proofErr w:type="spellStart"/>
      <w:r w:rsidRPr="001D1EEE">
        <w:rPr>
          <w:rFonts w:asciiTheme="majorBidi" w:hAnsiTheme="majorBidi" w:cstheme="majorBidi"/>
          <w:rtl/>
        </w:rPr>
        <w:t>تسسير</w:t>
      </w:r>
      <w:proofErr w:type="spellEnd"/>
      <w:r w:rsidRPr="001D1EEE">
        <w:rPr>
          <w:rFonts w:asciiTheme="majorBidi" w:hAnsiTheme="majorBidi" w:cstheme="majorBidi"/>
          <w:rtl/>
        </w:rPr>
        <w:t xml:space="preserve"> الأرشيف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48E2AAE9" w14:textId="77777777" w:rsidR="001D1EEE" w:rsidRPr="001D1EEE" w:rsidRDefault="001D1EEE" w:rsidP="003F040B">
      <w:pPr>
        <w:numPr>
          <w:ilvl w:val="0"/>
          <w:numId w:val="23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تقييم وتحسين أداء البرمجيات المعيارية في مجال </w:t>
      </w:r>
      <w:proofErr w:type="spellStart"/>
      <w:r w:rsidRPr="001D1EEE">
        <w:rPr>
          <w:rFonts w:asciiTheme="majorBidi" w:hAnsiTheme="majorBidi" w:cstheme="majorBidi"/>
          <w:rtl/>
        </w:rPr>
        <w:t>تسسير</w:t>
      </w:r>
      <w:proofErr w:type="spellEnd"/>
      <w:r w:rsidRPr="001D1EEE">
        <w:rPr>
          <w:rFonts w:asciiTheme="majorBidi" w:hAnsiTheme="majorBidi" w:cstheme="majorBidi"/>
          <w:rtl/>
        </w:rPr>
        <w:t xml:space="preserve"> الأرشيف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3AC376E6" w14:textId="77777777" w:rsidR="001D1EEE" w:rsidRPr="001D1EEE" w:rsidRDefault="001D1EEE" w:rsidP="003F040B">
      <w:pPr>
        <w:numPr>
          <w:ilvl w:val="0"/>
          <w:numId w:val="23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 xml:space="preserve">تطبيق مختلف البرمجيات المعيارية في </w:t>
      </w:r>
      <w:proofErr w:type="spellStart"/>
      <w:r w:rsidRPr="001D1EEE">
        <w:rPr>
          <w:rFonts w:asciiTheme="majorBidi" w:hAnsiTheme="majorBidi" w:cstheme="majorBidi"/>
          <w:rtl/>
        </w:rPr>
        <w:t>تسسير</w:t>
      </w:r>
      <w:proofErr w:type="spellEnd"/>
      <w:r w:rsidRPr="001D1EEE">
        <w:rPr>
          <w:rFonts w:asciiTheme="majorBidi" w:hAnsiTheme="majorBidi" w:cstheme="majorBidi"/>
          <w:rtl/>
        </w:rPr>
        <w:t xml:space="preserve"> الأرشيف </w:t>
      </w:r>
      <w:proofErr w:type="gramStart"/>
      <w:r w:rsidRPr="001D1EEE">
        <w:rPr>
          <w:rFonts w:asciiTheme="majorBidi" w:hAnsiTheme="majorBidi" w:cstheme="majorBidi"/>
          <w:rtl/>
        </w:rPr>
        <w:t xml:space="preserve">مثل  </w:t>
      </w:r>
      <w:r w:rsidRPr="001D1EEE">
        <w:rPr>
          <w:rFonts w:asciiTheme="majorBidi" w:hAnsiTheme="majorBidi" w:cstheme="majorBidi"/>
        </w:rPr>
        <w:t>ICA</w:t>
      </w:r>
      <w:proofErr w:type="gramEnd"/>
      <w:r w:rsidRPr="001D1EEE">
        <w:rPr>
          <w:rFonts w:asciiTheme="majorBidi" w:hAnsiTheme="majorBidi" w:cstheme="majorBidi"/>
        </w:rPr>
        <w:t xml:space="preserve"> ATOM </w:t>
      </w:r>
      <w:r w:rsidRPr="001D1EEE">
        <w:rPr>
          <w:rFonts w:asciiTheme="majorBidi" w:hAnsiTheme="majorBidi" w:cstheme="majorBidi"/>
          <w:rtl/>
          <w:lang w:bidi="ar-DZ"/>
        </w:rPr>
        <w:t xml:space="preserve">و  </w:t>
      </w:r>
      <w:r w:rsidRPr="001D1EEE">
        <w:rPr>
          <w:rFonts w:asciiTheme="majorBidi" w:hAnsiTheme="majorBidi" w:cstheme="majorBidi"/>
          <w:lang w:bidi="ar-DZ"/>
        </w:rPr>
        <w:t>OPEN KM.</w:t>
      </w:r>
    </w:p>
    <w:p w14:paraId="77B52F9E" w14:textId="77777777" w:rsidR="001D1EEE" w:rsidRPr="001D1EEE" w:rsidRDefault="001D1EEE" w:rsidP="003F040B">
      <w:pPr>
        <w:numPr>
          <w:ilvl w:val="0"/>
          <w:numId w:val="23"/>
        </w:numPr>
        <w:bidi/>
        <w:jc w:val="lowKashida"/>
        <w:rPr>
          <w:rFonts w:asciiTheme="majorBidi" w:hAnsiTheme="majorBidi" w:cstheme="majorBidi"/>
          <w:lang w:bidi="ar-DZ"/>
        </w:rPr>
      </w:pPr>
      <w:r w:rsidRPr="001D1EEE">
        <w:rPr>
          <w:rFonts w:asciiTheme="majorBidi" w:hAnsiTheme="majorBidi" w:cstheme="majorBidi"/>
          <w:rtl/>
        </w:rPr>
        <w:t>تطوير مهارات في استخدام</w:t>
      </w:r>
      <w:r w:rsidRPr="001D1EEE">
        <w:rPr>
          <w:rFonts w:asciiTheme="majorBidi" w:hAnsiTheme="majorBidi" w:cstheme="majorBidi"/>
          <w:rtl/>
          <w:lang w:bidi="ar-DZ"/>
        </w:rPr>
        <w:t xml:space="preserve"> طرق الاستيراد </w:t>
      </w:r>
      <w:proofErr w:type="gramStart"/>
      <w:r w:rsidRPr="001D1EEE">
        <w:rPr>
          <w:rFonts w:asciiTheme="majorBidi" w:hAnsiTheme="majorBidi" w:cstheme="majorBidi"/>
          <w:rtl/>
          <w:lang w:bidi="ar-DZ"/>
        </w:rPr>
        <w:t>و التصدير</w:t>
      </w:r>
      <w:proofErr w:type="gramEnd"/>
      <w:r w:rsidRPr="001D1EEE">
        <w:rPr>
          <w:rFonts w:asciiTheme="majorBidi" w:hAnsiTheme="majorBidi" w:cstheme="majorBidi"/>
          <w:rtl/>
          <w:lang w:bidi="ar-DZ"/>
        </w:rPr>
        <w:t xml:space="preserve"> للبيانات في تسيير الأرشيف</w:t>
      </w:r>
      <w:r w:rsidRPr="001D1EEE">
        <w:rPr>
          <w:rFonts w:asciiTheme="majorBidi" w:hAnsiTheme="majorBidi" w:cstheme="majorBidi"/>
          <w:lang w:bidi="ar-DZ"/>
        </w:rPr>
        <w:t>.</w:t>
      </w:r>
    </w:p>
    <w:p w14:paraId="7CF0A6F9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74291EC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0FE4E121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(1): الحوسبة في الأرشيف</w:t>
      </w:r>
    </w:p>
    <w:p w14:paraId="5A9D730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(2): برمجيات تسيير الأرشيف</w:t>
      </w:r>
    </w:p>
    <w:p w14:paraId="65528452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(3): معيارية برمجيات تسيير الأرشيف</w:t>
      </w:r>
    </w:p>
    <w:p w14:paraId="29AB2125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(4): البرمجيات </w:t>
      </w:r>
      <w:proofErr w:type="spellStart"/>
      <w:r w:rsidRPr="001D1EEE">
        <w:rPr>
          <w:rFonts w:asciiTheme="majorBidi" w:hAnsiTheme="majorBidi" w:cstheme="majorBidi"/>
          <w:b/>
          <w:bCs/>
          <w:rtl/>
          <w:lang w:bidi="ar-DZ"/>
        </w:rPr>
        <w:t>الامتلاكية</w:t>
      </w:r>
      <w:proofErr w:type="spellEnd"/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في تسيير الارشيف</w:t>
      </w:r>
    </w:p>
    <w:p w14:paraId="25235CBD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(5): البرمجيات الحرة أو مفتوحة المصدر في تسيير الأرشيف</w:t>
      </w:r>
    </w:p>
    <w:p w14:paraId="58A97F6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(6): دور المنظمات الدولية في اعتماد و تصميم برمجيات تسيير الأرشيف </w:t>
      </w:r>
      <w:proofErr w:type="gramStart"/>
      <w:r w:rsidRPr="001D1EEE">
        <w:rPr>
          <w:rFonts w:asciiTheme="majorBidi" w:hAnsiTheme="majorBidi" w:cstheme="majorBidi"/>
          <w:b/>
          <w:bCs/>
          <w:lang w:bidi="ar-DZ"/>
        </w:rPr>
        <w:t>ICA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 نموذجا</w:t>
      </w:r>
      <w:proofErr w:type="gramEnd"/>
    </w:p>
    <w:p w14:paraId="7989437E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(7): برمجية </w:t>
      </w:r>
      <w:r w:rsidRPr="001D1EEE">
        <w:rPr>
          <w:rFonts w:asciiTheme="majorBidi" w:hAnsiTheme="majorBidi" w:cstheme="majorBidi"/>
          <w:b/>
          <w:bCs/>
          <w:lang w:bidi="ar-DZ"/>
        </w:rPr>
        <w:t xml:space="preserve">ICA </w:t>
      </w:r>
      <w:proofErr w:type="gramStart"/>
      <w:r w:rsidRPr="001D1EEE">
        <w:rPr>
          <w:rFonts w:asciiTheme="majorBidi" w:hAnsiTheme="majorBidi" w:cstheme="majorBidi"/>
          <w:b/>
          <w:bCs/>
          <w:lang w:bidi="ar-DZ"/>
        </w:rPr>
        <w:t>ATOM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 في</w:t>
      </w:r>
      <w:proofErr w:type="gramEnd"/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تسيير الأرشيف</w:t>
      </w:r>
    </w:p>
    <w:p w14:paraId="21EF3801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(8): برمجية </w:t>
      </w:r>
      <w:r w:rsidRPr="001D1EEE">
        <w:rPr>
          <w:rFonts w:asciiTheme="majorBidi" w:hAnsiTheme="majorBidi" w:cstheme="majorBidi"/>
          <w:b/>
          <w:bCs/>
          <w:lang w:bidi="ar-DZ"/>
        </w:rPr>
        <w:t xml:space="preserve">CSD ISIS 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 في تسيير الأرشيف</w:t>
      </w:r>
    </w:p>
    <w:p w14:paraId="71444252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(9): برمجية </w:t>
      </w:r>
      <w:r w:rsidRPr="001D1EEE">
        <w:rPr>
          <w:rFonts w:asciiTheme="majorBidi" w:hAnsiTheme="majorBidi" w:cstheme="majorBidi"/>
          <w:b/>
          <w:bCs/>
          <w:lang w:bidi="ar-DZ"/>
        </w:rPr>
        <w:t xml:space="preserve">LASER FICHE 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 في تسيير الأرشيف</w:t>
      </w:r>
    </w:p>
    <w:p w14:paraId="62B13A53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(10): برمجية </w:t>
      </w:r>
      <w:proofErr w:type="gramStart"/>
      <w:r w:rsidRPr="001D1EEE">
        <w:rPr>
          <w:rFonts w:asciiTheme="majorBidi" w:hAnsiTheme="majorBidi" w:cstheme="majorBidi"/>
          <w:b/>
          <w:bCs/>
          <w:lang w:bidi="ar-DZ"/>
        </w:rPr>
        <w:t>FLORA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 في</w:t>
      </w:r>
      <w:proofErr w:type="gramEnd"/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تسيير الأرشيف</w:t>
      </w:r>
    </w:p>
    <w:p w14:paraId="441769C7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(11): برمجية </w:t>
      </w:r>
      <w:r w:rsidRPr="001D1EEE">
        <w:rPr>
          <w:rFonts w:asciiTheme="majorBidi" w:hAnsiTheme="majorBidi" w:cstheme="majorBidi"/>
          <w:b/>
          <w:bCs/>
          <w:lang w:bidi="ar-DZ"/>
        </w:rPr>
        <w:t xml:space="preserve">HPERDHOC ARCHIVE 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 في تسيير الأرشيف</w:t>
      </w:r>
    </w:p>
    <w:p w14:paraId="5141D92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(12): برمجية </w:t>
      </w:r>
      <w:r w:rsidRPr="001D1EEE">
        <w:rPr>
          <w:rFonts w:asciiTheme="majorBidi" w:hAnsiTheme="majorBidi" w:cstheme="majorBidi"/>
          <w:b/>
          <w:bCs/>
          <w:lang w:bidi="ar-DZ"/>
        </w:rPr>
        <w:t xml:space="preserve">NOVADOC 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>في تسيير الأرشيف</w:t>
      </w:r>
    </w:p>
    <w:p w14:paraId="6634692F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(13): برمجية </w:t>
      </w:r>
      <w:r w:rsidRPr="001D1EEE">
        <w:rPr>
          <w:rFonts w:asciiTheme="majorBidi" w:hAnsiTheme="majorBidi" w:cstheme="majorBidi"/>
          <w:b/>
          <w:bCs/>
          <w:lang w:bidi="ar-DZ"/>
        </w:rPr>
        <w:t xml:space="preserve">OPEN </w:t>
      </w:r>
      <w:proofErr w:type="gramStart"/>
      <w:r w:rsidRPr="001D1EEE">
        <w:rPr>
          <w:rFonts w:asciiTheme="majorBidi" w:hAnsiTheme="majorBidi" w:cstheme="majorBidi"/>
          <w:b/>
          <w:bCs/>
          <w:lang w:bidi="ar-DZ"/>
        </w:rPr>
        <w:t>KM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 في</w:t>
      </w:r>
      <w:proofErr w:type="gramEnd"/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تسيير الأرشيف</w:t>
      </w:r>
    </w:p>
    <w:p w14:paraId="03B41CE0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(14): برمجية </w:t>
      </w:r>
      <w:r w:rsidRPr="001D1EEE">
        <w:rPr>
          <w:rFonts w:asciiTheme="majorBidi" w:hAnsiTheme="majorBidi" w:cstheme="majorBidi"/>
          <w:b/>
          <w:bCs/>
          <w:lang w:bidi="ar-DZ"/>
        </w:rPr>
        <w:t xml:space="preserve">ALFRESCO 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 في تسيير الأرشيف</w:t>
      </w:r>
    </w:p>
    <w:p w14:paraId="2FC466F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D1EE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0681B669" w14:textId="77777777" w:rsid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CAEBDF1" w14:textId="2FBD26AE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6B98078" w14:textId="77777777" w:rsidR="001D1EEE" w:rsidRPr="001D1EEE" w:rsidRDefault="001D1EEE" w:rsidP="001D1EEE">
      <w:pPr>
        <w:tabs>
          <w:tab w:val="right" w:pos="424"/>
        </w:tabs>
        <w:ind w:left="284"/>
        <w:contextualSpacing/>
        <w:jc w:val="lowKashida"/>
        <w:rPr>
          <w:rFonts w:asciiTheme="majorBidi" w:eastAsia="Times New Roman" w:hAnsiTheme="majorBidi" w:cstheme="majorBidi"/>
          <w:color w:val="000000"/>
          <w:lang w:eastAsia="fr-FR"/>
        </w:rPr>
      </w:pPr>
    </w:p>
    <w:p w14:paraId="45826518" w14:textId="77777777" w:rsidR="001D1EEE" w:rsidRPr="001D1EEE" w:rsidRDefault="001D1EEE" w:rsidP="001D1EEE">
      <w:pPr>
        <w:tabs>
          <w:tab w:val="right" w:pos="424"/>
        </w:tabs>
        <w:ind w:left="284"/>
        <w:contextualSpacing/>
        <w:jc w:val="lowKashida"/>
        <w:rPr>
          <w:rFonts w:asciiTheme="majorBidi" w:eastAsia="Times New Roman" w:hAnsiTheme="majorBidi" w:cstheme="majorBidi"/>
          <w:color w:val="000000"/>
          <w:lang w:eastAsia="fr-FR"/>
        </w:rPr>
      </w:pPr>
    </w:p>
    <w:p w14:paraId="366D19F8" w14:textId="77777777" w:rsidR="001D1EEE" w:rsidRPr="001D1EEE" w:rsidRDefault="001D1EEE" w:rsidP="001D1EEE">
      <w:pPr>
        <w:tabs>
          <w:tab w:val="right" w:pos="424"/>
        </w:tabs>
        <w:ind w:left="284"/>
        <w:contextualSpacing/>
        <w:jc w:val="lowKashida"/>
        <w:rPr>
          <w:rFonts w:asciiTheme="majorBidi" w:eastAsia="Times New Roman" w:hAnsiTheme="majorBidi" w:cstheme="majorBidi"/>
          <w:color w:val="000000"/>
          <w:lang w:eastAsia="fr-FR"/>
        </w:rPr>
      </w:pPr>
    </w:p>
    <w:p w14:paraId="128A072E" w14:textId="77777777" w:rsidR="001D1EEE" w:rsidRPr="001D1EEE" w:rsidRDefault="001D1EEE" w:rsidP="001D1EEE">
      <w:pPr>
        <w:shd w:val="clear" w:color="auto" w:fill="92D050"/>
        <w:tabs>
          <w:tab w:val="right" w:pos="424"/>
        </w:tabs>
        <w:ind w:left="284"/>
        <w:contextualSpacing/>
        <w:jc w:val="lowKashida"/>
        <w:rPr>
          <w:rFonts w:asciiTheme="majorBidi" w:eastAsia="Times New Roman" w:hAnsiTheme="majorBidi" w:cstheme="majorBidi"/>
          <w:color w:val="000000"/>
          <w:lang w:eastAsia="fr-FR"/>
        </w:rPr>
      </w:pPr>
    </w:p>
    <w:p w14:paraId="54421925" w14:textId="77777777" w:rsidR="001D1EEE" w:rsidRPr="001D1EEE" w:rsidRDefault="001D1EEE" w:rsidP="001D1EEE">
      <w:pPr>
        <w:tabs>
          <w:tab w:val="right" w:pos="424"/>
        </w:tabs>
        <w:ind w:left="284"/>
        <w:contextualSpacing/>
        <w:jc w:val="lowKashida"/>
        <w:rPr>
          <w:rFonts w:asciiTheme="majorBidi" w:eastAsia="Times New Roman" w:hAnsiTheme="majorBidi" w:cstheme="majorBidi"/>
          <w:color w:val="000000"/>
          <w:lang w:eastAsia="fr-FR"/>
        </w:rPr>
      </w:pPr>
    </w:p>
    <w:p w14:paraId="4A79F859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lastRenderedPageBreak/>
        <w:t>السداسي: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الثاني</w:t>
      </w:r>
      <w:r w:rsidRPr="001D1EEE">
        <w:rPr>
          <w:rFonts w:asciiTheme="majorBidi" w:hAnsiTheme="majorBidi" w:cstheme="majorBidi"/>
          <w:rtl/>
          <w:lang w:bidi="ar-DZ"/>
        </w:rPr>
        <w:t xml:space="preserve"> </w:t>
      </w:r>
    </w:p>
    <w:p w14:paraId="44394EC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وحدة تعليم أساسية </w:t>
      </w:r>
    </w:p>
    <w:p w14:paraId="658F864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proofErr w:type="spellStart"/>
      <w:r w:rsidRPr="001D1EEE">
        <w:rPr>
          <w:rFonts w:asciiTheme="majorBidi" w:hAnsiTheme="majorBidi" w:cstheme="majorBidi"/>
          <w:b/>
          <w:bCs/>
          <w:highlight w:val="green"/>
          <w:rtl/>
          <w:lang w:bidi="ar-DZ"/>
        </w:rPr>
        <w:t>رقمنة</w:t>
      </w:r>
      <w:proofErr w:type="spellEnd"/>
      <w:r w:rsidRPr="001D1EEE">
        <w:rPr>
          <w:rFonts w:asciiTheme="majorBidi" w:hAnsiTheme="majorBidi" w:cstheme="majorBidi"/>
          <w:b/>
          <w:bCs/>
          <w:highlight w:val="green"/>
          <w:rtl/>
          <w:lang w:bidi="ar-DZ"/>
        </w:rPr>
        <w:t xml:space="preserve"> المخطوطات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14:paraId="4E1F19CC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الرصيد: 5</w:t>
      </w:r>
    </w:p>
    <w:p w14:paraId="1A2D964E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D1EEE">
        <w:rPr>
          <w:rFonts w:asciiTheme="majorBidi" w:hAnsiTheme="majorBidi" w:cstheme="majorBidi"/>
          <w:b/>
          <w:rtl/>
          <w:lang w:bidi="ar-DZ"/>
        </w:rPr>
        <w:t>2</w:t>
      </w:r>
    </w:p>
    <w:p w14:paraId="61EBF717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1D1EEE">
        <w:rPr>
          <w:rFonts w:asciiTheme="majorBidi" w:hAnsiTheme="majorBidi" w:cstheme="majorBidi"/>
          <w:b/>
          <w:rtl/>
          <w:lang w:bidi="ar-DZ"/>
        </w:rPr>
        <w:t>.45 ساعة</w:t>
      </w:r>
    </w:p>
    <w:p w14:paraId="34731582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D1EE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3E0CE223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طريقة التقييم: </w:t>
      </w:r>
      <w:r w:rsidRPr="001D1EEE">
        <w:rPr>
          <w:rFonts w:asciiTheme="majorBidi" w:hAnsiTheme="majorBidi" w:cstheme="majorBidi"/>
          <w:b/>
          <w:rtl/>
          <w:lang w:bidi="ar-DZ"/>
        </w:rPr>
        <w:t>مراقبة مستمرة (</w:t>
      </w:r>
      <w:r w:rsidRPr="001D1EEE">
        <w:rPr>
          <w:rFonts w:asciiTheme="majorBidi" w:hAnsiTheme="majorBidi" w:cstheme="majorBidi"/>
          <w:b/>
          <w:color w:val="000000"/>
          <w:rtl/>
        </w:rPr>
        <w:t>40</w:t>
      </w:r>
      <w:r w:rsidRPr="001D1EEE">
        <w:rPr>
          <w:rFonts w:asciiTheme="majorBidi" w:hAnsiTheme="majorBidi" w:cstheme="majorBidi"/>
          <w:b/>
          <w:color w:val="000000"/>
        </w:rPr>
        <w:t>%</w:t>
      </w:r>
      <w:r w:rsidRPr="001D1EE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D1EEE">
        <w:rPr>
          <w:rFonts w:asciiTheme="majorBidi" w:hAnsiTheme="majorBidi" w:cstheme="majorBidi"/>
          <w:b/>
          <w:color w:val="000000"/>
          <w:rtl/>
        </w:rPr>
        <w:t>60</w:t>
      </w:r>
      <w:r w:rsidRPr="001D1EEE">
        <w:rPr>
          <w:rFonts w:asciiTheme="majorBidi" w:hAnsiTheme="majorBidi" w:cstheme="majorBidi"/>
          <w:b/>
          <w:color w:val="000000"/>
        </w:rPr>
        <w:t>%</w:t>
      </w:r>
      <w:r w:rsidRPr="001D1EEE">
        <w:rPr>
          <w:rFonts w:asciiTheme="majorBidi" w:hAnsiTheme="majorBidi" w:cstheme="majorBidi"/>
          <w:b/>
          <w:rtl/>
          <w:lang w:bidi="ar-DZ"/>
        </w:rPr>
        <w:t>)</w:t>
      </w:r>
    </w:p>
    <w:p w14:paraId="0F4C1E40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7631464D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1D1EEE">
        <w:rPr>
          <w:rFonts w:asciiTheme="majorBidi" w:hAnsiTheme="majorBidi" w:cstheme="majorBidi"/>
          <w:b/>
          <w:rtl/>
          <w:lang w:bidi="ar-LB"/>
        </w:rPr>
        <w:t>تبيان اهداف الحفاظ على المخطوط ودور الأرشيفي في العملية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5B62FBFF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2) </w:t>
      </w:r>
      <w:r w:rsidRPr="001D1EEE">
        <w:rPr>
          <w:rFonts w:asciiTheme="majorBidi" w:hAnsiTheme="majorBidi" w:cstheme="majorBidi"/>
          <w:b/>
          <w:rtl/>
          <w:lang w:bidi="ar-LB"/>
        </w:rPr>
        <w:t xml:space="preserve">معرفة اهم القواعد الواجب الالتزام بها للتطبيق الصحيح لمفاهيم الادارة </w:t>
      </w:r>
      <w:proofErr w:type="gramStart"/>
      <w:r w:rsidRPr="001D1EEE">
        <w:rPr>
          <w:rFonts w:asciiTheme="majorBidi" w:hAnsiTheme="majorBidi" w:cstheme="majorBidi"/>
          <w:b/>
          <w:rtl/>
          <w:lang w:bidi="ar-LB"/>
        </w:rPr>
        <w:t>و التسيير</w:t>
      </w:r>
      <w:proofErr w:type="gramEnd"/>
      <w:r w:rsidRPr="001D1EEE">
        <w:rPr>
          <w:rFonts w:asciiTheme="majorBidi" w:hAnsiTheme="majorBidi" w:cstheme="majorBidi"/>
          <w:b/>
          <w:rtl/>
          <w:lang w:bidi="ar-LB"/>
        </w:rPr>
        <w:t xml:space="preserve"> و الحفظ.</w:t>
      </w:r>
    </w:p>
    <w:p w14:paraId="7F6A4192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3) اتقان برنامج التحول الرقمي في مجال الأرشيفات المخطوطة </w:t>
      </w:r>
    </w:p>
    <w:p w14:paraId="2A62795F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4) تمكينه من فهم الدور الذي يلعبه الأرشيف في تحقيق التحول الرقمي</w:t>
      </w:r>
    </w:p>
    <w:p w14:paraId="1ED70AC1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5) تمكينه من فهم دور شبكات المعلومات في تبليغ الأرصدة الأرشيفية المخطوطة</w:t>
      </w:r>
    </w:p>
    <w:p w14:paraId="3AC44E67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1800996A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JO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1)</w:t>
      </w:r>
      <w:r w:rsidRPr="001D1EEE">
        <w:rPr>
          <w:rFonts w:asciiTheme="majorBidi" w:eastAsia="Times New Roman" w:hAnsiTheme="majorBidi" w:cstheme="majorBidi"/>
          <w:rtl/>
          <w:lang w:val="en-US" w:eastAsia="ar-SA"/>
        </w:rPr>
        <w:t xml:space="preserve"> </w:t>
      </w:r>
      <w:r w:rsidRPr="001D1EEE">
        <w:rPr>
          <w:rFonts w:asciiTheme="majorBidi" w:hAnsiTheme="majorBidi" w:cstheme="majorBidi"/>
          <w:b/>
          <w:rtl/>
          <w:lang w:bidi="ar-JO"/>
        </w:rPr>
        <w:t xml:space="preserve">الالمام بنمط العمل داخل المؤسسات التوثيقية </w:t>
      </w:r>
      <w:proofErr w:type="gramStart"/>
      <w:r w:rsidRPr="001D1EEE">
        <w:rPr>
          <w:rFonts w:asciiTheme="majorBidi" w:hAnsiTheme="majorBidi" w:cstheme="majorBidi"/>
          <w:b/>
          <w:rtl/>
          <w:lang w:bidi="ar-JO"/>
        </w:rPr>
        <w:t>و الرؤية</w:t>
      </w:r>
      <w:proofErr w:type="gramEnd"/>
      <w:r w:rsidRPr="001D1EEE">
        <w:rPr>
          <w:rFonts w:asciiTheme="majorBidi" w:hAnsiTheme="majorBidi" w:cstheme="majorBidi"/>
          <w:b/>
          <w:rtl/>
          <w:lang w:bidi="ar-JO"/>
        </w:rPr>
        <w:t xml:space="preserve"> الأرشيفية و الغايات الواجب الوصول اليها.</w:t>
      </w:r>
    </w:p>
    <w:p w14:paraId="6A0A42BC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2) </w:t>
      </w:r>
      <w:proofErr w:type="spellStart"/>
      <w:r w:rsidRPr="001D1EEE">
        <w:rPr>
          <w:rFonts w:asciiTheme="majorBidi" w:hAnsiTheme="majorBidi" w:cstheme="majorBidi"/>
          <w:b/>
          <w:rtl/>
          <w:lang w:bidi="ar-DZ"/>
        </w:rPr>
        <w:t>الرقمنة</w:t>
      </w:r>
      <w:proofErr w:type="spellEnd"/>
      <w:r w:rsidRPr="001D1EEE">
        <w:rPr>
          <w:rFonts w:asciiTheme="majorBidi" w:hAnsiTheme="majorBidi" w:cstheme="majorBidi"/>
          <w:b/>
          <w:rtl/>
          <w:lang w:bidi="ar-DZ"/>
        </w:rPr>
        <w:t xml:space="preserve"> الأهداف </w:t>
      </w:r>
      <w:proofErr w:type="gramStart"/>
      <w:r w:rsidRPr="001D1EEE">
        <w:rPr>
          <w:rFonts w:asciiTheme="majorBidi" w:hAnsiTheme="majorBidi" w:cstheme="majorBidi"/>
          <w:b/>
          <w:rtl/>
          <w:lang w:bidi="ar-DZ"/>
        </w:rPr>
        <w:t>و الغايات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داخل المؤسسات الأرشيفية</w:t>
      </w:r>
    </w:p>
    <w:p w14:paraId="26AF0E39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24C17813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1) إكسابه القدرة على التعامل مع متطلبات عمليات التحول الرقمي</w:t>
      </w:r>
    </w:p>
    <w:p w14:paraId="2D2842CD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2) تحليل الإشكالات المرتبطة بأشكال الملفات الرقمية </w:t>
      </w:r>
    </w:p>
    <w:p w14:paraId="7C977A67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3) فهم أهمية تطبيق واعتماد </w:t>
      </w:r>
      <w:proofErr w:type="spellStart"/>
      <w:r w:rsidRPr="001D1EEE">
        <w:rPr>
          <w:rFonts w:asciiTheme="majorBidi" w:hAnsiTheme="majorBidi" w:cstheme="majorBidi"/>
          <w:b/>
          <w:rtl/>
          <w:lang w:bidi="ar-DZ"/>
        </w:rPr>
        <w:t>الرقمنة</w:t>
      </w:r>
      <w:proofErr w:type="spellEnd"/>
      <w:r w:rsidRPr="001D1EEE">
        <w:rPr>
          <w:rFonts w:asciiTheme="majorBidi" w:hAnsiTheme="majorBidi" w:cstheme="majorBidi"/>
          <w:b/>
          <w:rtl/>
          <w:lang w:bidi="ar-DZ"/>
        </w:rPr>
        <w:t xml:space="preserve"> في حماية الأصول الورقية </w:t>
      </w:r>
      <w:proofErr w:type="gramStart"/>
      <w:r w:rsidRPr="001D1EEE">
        <w:rPr>
          <w:rFonts w:asciiTheme="majorBidi" w:hAnsiTheme="majorBidi" w:cstheme="majorBidi"/>
          <w:b/>
          <w:rtl/>
          <w:lang w:bidi="ar-DZ"/>
        </w:rPr>
        <w:t>و غير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الورقية من المخطوطات</w:t>
      </w:r>
    </w:p>
    <w:p w14:paraId="5A3FA9A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575BEBE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1D1EEE">
        <w:rPr>
          <w:rFonts w:asciiTheme="majorBidi" w:hAnsiTheme="majorBidi" w:cstheme="majorBidi"/>
          <w:b/>
          <w:rtl/>
        </w:rPr>
        <w:t>المخطوطات: المفهوم والمصطلحات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مدخل عام</w:t>
      </w:r>
    </w:p>
    <w:p w14:paraId="7C757892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المرحلة التحضيرية: </w:t>
      </w:r>
      <w:r w:rsidRPr="001D1EEE">
        <w:rPr>
          <w:rFonts w:asciiTheme="majorBidi" w:hAnsiTheme="majorBidi" w:cstheme="majorBidi"/>
          <w:b/>
          <w:rtl/>
        </w:rPr>
        <w:t>المعالجة العلمية للمصادر الوثائقية المخطوطة</w:t>
      </w:r>
    </w:p>
    <w:p w14:paraId="419F64B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1D1EEE">
        <w:rPr>
          <w:rFonts w:asciiTheme="majorBidi" w:hAnsiTheme="majorBidi" w:cstheme="majorBidi"/>
          <w:b/>
          <w:rtl/>
        </w:rPr>
        <w:t xml:space="preserve">المراحل التطبيقية: </w:t>
      </w:r>
      <w:proofErr w:type="spellStart"/>
      <w:r w:rsidRPr="001D1EEE">
        <w:rPr>
          <w:rFonts w:asciiTheme="majorBidi" w:hAnsiTheme="majorBidi" w:cstheme="majorBidi"/>
          <w:b/>
          <w:rtl/>
        </w:rPr>
        <w:t>الرقمنة</w:t>
      </w:r>
      <w:proofErr w:type="spellEnd"/>
      <w:r w:rsidRPr="001D1EEE">
        <w:rPr>
          <w:rFonts w:asciiTheme="majorBidi" w:hAnsiTheme="majorBidi" w:cstheme="majorBidi"/>
          <w:b/>
          <w:rtl/>
        </w:rPr>
        <w:t xml:space="preserve"> واشكالاتها </w:t>
      </w:r>
    </w:p>
    <w:p w14:paraId="1AE774B5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1D1EEE">
        <w:rPr>
          <w:rFonts w:asciiTheme="majorBidi" w:hAnsiTheme="majorBidi" w:cstheme="majorBidi"/>
          <w:b/>
          <w:rtl/>
        </w:rPr>
        <w:t xml:space="preserve">المراحل التطبيقية: وصف المصادر الرقمية المخطوطة </w:t>
      </w:r>
    </w:p>
    <w:p w14:paraId="3C750E62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1D1EEE">
        <w:rPr>
          <w:rFonts w:asciiTheme="majorBidi" w:hAnsiTheme="majorBidi" w:cstheme="majorBidi"/>
          <w:b/>
          <w:rtl/>
        </w:rPr>
        <w:t>المراحل التطبيقية: مستويات ومعايير وصف الكيانات الرقمية المخطوطة</w:t>
      </w:r>
    </w:p>
    <w:p w14:paraId="71B59C2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(06):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</w:t>
      </w:r>
      <w:r w:rsidRPr="001D1EEE">
        <w:rPr>
          <w:rFonts w:asciiTheme="majorBidi" w:hAnsiTheme="majorBidi" w:cstheme="majorBidi"/>
          <w:b/>
          <w:rtl/>
        </w:rPr>
        <w:t xml:space="preserve">المعالجة والاتاحة: </w:t>
      </w:r>
      <w:proofErr w:type="spellStart"/>
      <w:r w:rsidRPr="001D1EEE">
        <w:rPr>
          <w:rFonts w:asciiTheme="majorBidi" w:hAnsiTheme="majorBidi" w:cstheme="majorBidi"/>
          <w:b/>
          <w:rtl/>
        </w:rPr>
        <w:t>ماوراء</w:t>
      </w:r>
      <w:proofErr w:type="spellEnd"/>
      <w:r w:rsidRPr="001D1EEE">
        <w:rPr>
          <w:rFonts w:asciiTheme="majorBidi" w:hAnsiTheme="majorBidi" w:cstheme="majorBidi"/>
          <w:b/>
          <w:rtl/>
        </w:rPr>
        <w:t xml:space="preserve"> البيانات والوصف </w:t>
      </w:r>
    </w:p>
    <w:p w14:paraId="5F340969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(07): المعالجة</w:t>
      </w:r>
      <w:r w:rsidRPr="001D1EEE">
        <w:rPr>
          <w:rFonts w:asciiTheme="majorBidi" w:hAnsiTheme="majorBidi" w:cstheme="majorBidi"/>
          <w:rtl/>
        </w:rPr>
        <w:t xml:space="preserve"> والاتاحة: البحث </w:t>
      </w:r>
      <w:proofErr w:type="gramStart"/>
      <w:r w:rsidRPr="001D1EEE">
        <w:rPr>
          <w:rFonts w:asciiTheme="majorBidi" w:hAnsiTheme="majorBidi" w:cstheme="majorBidi"/>
          <w:rtl/>
        </w:rPr>
        <w:t>و الاسترجاع</w:t>
      </w:r>
      <w:proofErr w:type="gramEnd"/>
      <w:r w:rsidRPr="001D1EEE">
        <w:rPr>
          <w:rFonts w:asciiTheme="majorBidi" w:hAnsiTheme="majorBidi" w:cstheme="majorBidi"/>
          <w:rtl/>
        </w:rPr>
        <w:t xml:space="preserve"> على الشبكة</w:t>
      </w:r>
    </w:p>
    <w:p w14:paraId="6A59F68E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(08):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</w:t>
      </w:r>
      <w:bookmarkStart w:id="1" w:name="_Hlk192362740"/>
      <w:r w:rsidRPr="001D1EEE">
        <w:rPr>
          <w:rFonts w:asciiTheme="majorBidi" w:hAnsiTheme="majorBidi" w:cstheme="majorBidi"/>
          <w:b/>
          <w:rtl/>
        </w:rPr>
        <w:t>الاتاحة عبر الويب</w:t>
      </w:r>
      <w:bookmarkEnd w:id="1"/>
      <w:r w:rsidRPr="001D1EEE">
        <w:rPr>
          <w:rFonts w:asciiTheme="majorBidi" w:hAnsiTheme="majorBidi" w:cstheme="majorBidi"/>
          <w:b/>
          <w:rtl/>
        </w:rPr>
        <w:t>: المخطوطات والنسخ النادرة</w:t>
      </w:r>
      <w:r w:rsidRPr="001D1EEE">
        <w:rPr>
          <w:rFonts w:asciiTheme="majorBidi" w:hAnsiTheme="majorBidi" w:cstheme="majorBidi"/>
          <w:b/>
        </w:rPr>
        <w:t xml:space="preserve"> </w:t>
      </w:r>
    </w:p>
    <w:p w14:paraId="185497A1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1D1EEE">
        <w:rPr>
          <w:rFonts w:asciiTheme="majorBidi" w:hAnsiTheme="majorBidi" w:cstheme="majorBidi"/>
          <w:b/>
          <w:rtl/>
        </w:rPr>
        <w:t xml:space="preserve">الاتاحة عبر الويب: حقوق الملكية الفكرية </w:t>
      </w:r>
    </w:p>
    <w:p w14:paraId="0049C080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(10):</w:t>
      </w:r>
      <w:r w:rsidRPr="001D1EEE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1D1EEE">
        <w:rPr>
          <w:rFonts w:asciiTheme="majorBidi" w:hAnsiTheme="majorBidi" w:cstheme="majorBidi"/>
          <w:rtl/>
          <w:lang w:bidi="ar-DZ"/>
        </w:rPr>
        <w:t>الاتاحة عبر الويب: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الاطلاع في الأرشيف والقيود القانونية</w:t>
      </w:r>
    </w:p>
    <w:p w14:paraId="286AAD2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1D1EEE">
        <w:rPr>
          <w:rFonts w:asciiTheme="majorBidi" w:hAnsiTheme="majorBidi" w:cstheme="majorBidi"/>
          <w:b/>
          <w:rtl/>
          <w:lang w:bidi="ar-DZ"/>
        </w:rPr>
        <w:t>التثمين والتبليغ عبر الويب: خصوصيات الوثيقة الأرشيفية المخطوطة</w:t>
      </w:r>
    </w:p>
    <w:p w14:paraId="1F81123A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1D1EEE">
        <w:rPr>
          <w:rFonts w:asciiTheme="majorBidi" w:hAnsiTheme="majorBidi" w:cstheme="majorBidi"/>
          <w:rtl/>
          <w:lang w:bidi="ar-DZ"/>
        </w:rPr>
        <w:t xml:space="preserve">شبكات المعلومات المفهوم والأهداف </w:t>
      </w:r>
    </w:p>
    <w:p w14:paraId="35A4FC42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1D1EEE">
        <w:rPr>
          <w:rFonts w:asciiTheme="majorBidi" w:hAnsiTheme="majorBidi" w:cstheme="majorBidi"/>
          <w:b/>
          <w:rtl/>
          <w:lang w:bidi="ar-DZ"/>
        </w:rPr>
        <w:t>شبكات المعلومات الدور والاسهامات في عمليات الاتاحة والتبليغ</w:t>
      </w:r>
    </w:p>
    <w:p w14:paraId="156E4ADE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(14)</w:t>
      </w:r>
      <w:proofErr w:type="gramStart"/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1D1EEE">
        <w:rPr>
          <w:rFonts w:asciiTheme="majorBidi" w:hAnsiTheme="majorBidi" w:cstheme="majorBidi"/>
          <w:b/>
          <w:rtl/>
          <w:lang w:bidi="ar-DZ"/>
        </w:rPr>
        <w:t>.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نماذج تطبيقية </w:t>
      </w:r>
      <w:proofErr w:type="spellStart"/>
      <w:r w:rsidRPr="001D1EEE">
        <w:rPr>
          <w:rFonts w:asciiTheme="majorBidi" w:hAnsiTheme="majorBidi" w:cstheme="majorBidi"/>
          <w:b/>
          <w:rtl/>
          <w:lang w:bidi="ar-DZ"/>
        </w:rPr>
        <w:t>لرقمنة</w:t>
      </w:r>
      <w:proofErr w:type="spellEnd"/>
      <w:r w:rsidRPr="001D1EEE">
        <w:rPr>
          <w:rFonts w:asciiTheme="majorBidi" w:hAnsiTheme="majorBidi" w:cstheme="majorBidi"/>
          <w:b/>
          <w:rtl/>
          <w:lang w:bidi="ar-DZ"/>
        </w:rPr>
        <w:t xml:space="preserve"> الوثائق الأرشيفية المخطوطة</w:t>
      </w:r>
    </w:p>
    <w:p w14:paraId="433AE6CA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D1EE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45B49971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3C6F5785" w14:textId="77777777" w:rsidR="001D1EEE" w:rsidRPr="001D1EEE" w:rsidRDefault="001D1EEE" w:rsidP="001D1EEE">
      <w:pPr>
        <w:bidi/>
        <w:rPr>
          <w:rFonts w:asciiTheme="majorBidi" w:hAnsiTheme="majorBidi" w:cstheme="majorBidi"/>
        </w:rPr>
      </w:pPr>
      <w:r w:rsidRPr="001D1EEE">
        <w:rPr>
          <w:rFonts w:asciiTheme="majorBidi" w:hAnsiTheme="majorBidi" w:cstheme="majorBidi"/>
          <w:rtl/>
        </w:rPr>
        <w:t xml:space="preserve">01.كتاب أصول كتابة البحث العلمي و تحقيق </w:t>
      </w:r>
      <w:proofErr w:type="gramStart"/>
      <w:r w:rsidRPr="001D1EEE">
        <w:rPr>
          <w:rFonts w:asciiTheme="majorBidi" w:hAnsiTheme="majorBidi" w:cstheme="majorBidi"/>
          <w:rtl/>
        </w:rPr>
        <w:t>المخطوطات .</w:t>
      </w:r>
      <w:proofErr w:type="gramEnd"/>
      <w:r w:rsidRPr="001D1EEE">
        <w:rPr>
          <w:rFonts w:asciiTheme="majorBidi" w:hAnsiTheme="majorBidi" w:cstheme="majorBidi"/>
          <w:rtl/>
        </w:rPr>
        <w:t xml:space="preserve"> </w:t>
      </w:r>
      <w:proofErr w:type="gramStart"/>
      <w:r w:rsidRPr="001D1EEE">
        <w:rPr>
          <w:rFonts w:asciiTheme="majorBidi" w:hAnsiTheme="majorBidi" w:cstheme="majorBidi"/>
          <w:rtl/>
        </w:rPr>
        <w:t>أ .</w:t>
      </w:r>
      <w:proofErr w:type="gramEnd"/>
      <w:r w:rsidRPr="001D1EEE">
        <w:rPr>
          <w:rFonts w:asciiTheme="majorBidi" w:hAnsiTheme="majorBidi" w:cstheme="majorBidi"/>
          <w:rtl/>
        </w:rPr>
        <w:t xml:space="preserve"> </w:t>
      </w:r>
      <w:proofErr w:type="gramStart"/>
      <w:r w:rsidRPr="001D1EEE">
        <w:rPr>
          <w:rFonts w:asciiTheme="majorBidi" w:hAnsiTheme="majorBidi" w:cstheme="majorBidi"/>
          <w:rtl/>
        </w:rPr>
        <w:t>د .</w:t>
      </w:r>
      <w:proofErr w:type="gramEnd"/>
      <w:r w:rsidRPr="001D1EEE">
        <w:rPr>
          <w:rFonts w:asciiTheme="majorBidi" w:hAnsiTheme="majorBidi" w:cstheme="majorBidi"/>
          <w:rtl/>
        </w:rPr>
        <w:t xml:space="preserve"> يوسف</w:t>
      </w:r>
      <w:r w:rsidRPr="001D1EEE">
        <w:rPr>
          <w:rFonts w:asciiTheme="majorBidi" w:hAnsiTheme="majorBidi" w:cstheme="majorBidi"/>
        </w:rPr>
        <w:t xml:space="preserve"> </w:t>
      </w:r>
      <w:proofErr w:type="spellStart"/>
      <w:r w:rsidRPr="001D1EEE">
        <w:rPr>
          <w:rFonts w:asciiTheme="majorBidi" w:hAnsiTheme="majorBidi" w:cstheme="majorBidi"/>
          <w:rtl/>
        </w:rPr>
        <w:t>المرعشلي</w:t>
      </w:r>
      <w:proofErr w:type="spellEnd"/>
      <w:r w:rsidRPr="001D1EEE">
        <w:rPr>
          <w:rFonts w:asciiTheme="majorBidi" w:hAnsiTheme="majorBidi" w:cstheme="majorBidi"/>
        </w:rPr>
        <w:t xml:space="preserve"> </w:t>
      </w:r>
    </w:p>
    <w:p w14:paraId="167D707F" w14:textId="77777777" w:rsidR="001D1EEE" w:rsidRPr="001D1EEE" w:rsidRDefault="001D1EEE" w:rsidP="001D1EEE">
      <w:pPr>
        <w:jc w:val="right"/>
        <w:rPr>
          <w:rFonts w:asciiTheme="majorBidi" w:hAnsiTheme="majorBidi" w:cstheme="majorBidi"/>
        </w:rPr>
      </w:pPr>
      <w:r w:rsidRPr="001D1EEE">
        <w:rPr>
          <w:rFonts w:asciiTheme="majorBidi" w:hAnsiTheme="majorBidi" w:cstheme="majorBidi"/>
        </w:rPr>
        <w:t>http://www.rsscrs.info/vb/showthread.php?p=17679/07/11/2008/2028</w:t>
      </w:r>
    </w:p>
    <w:p w14:paraId="6551702E" w14:textId="77777777" w:rsidR="001D1EEE" w:rsidRPr="001D1EEE" w:rsidRDefault="001D1EEE" w:rsidP="001D1EEE">
      <w:pPr>
        <w:spacing w:after="60"/>
        <w:ind w:left="360"/>
        <w:jc w:val="both"/>
        <w:outlineLvl w:val="4"/>
        <w:rPr>
          <w:rFonts w:asciiTheme="majorBidi" w:hAnsiTheme="majorBidi" w:cstheme="majorBidi"/>
        </w:rPr>
      </w:pPr>
    </w:p>
    <w:p w14:paraId="00498FD3" w14:textId="77777777" w:rsidR="001D1EEE" w:rsidRPr="001D1EEE" w:rsidRDefault="001D1EEE" w:rsidP="001D1EEE">
      <w:pPr>
        <w:bidi/>
        <w:spacing w:before="30" w:after="30" w:line="234" w:lineRule="atLeast"/>
        <w:jc w:val="lowKashida"/>
        <w:rPr>
          <w:rFonts w:asciiTheme="majorBidi" w:eastAsia="Times New Roman" w:hAnsiTheme="majorBidi" w:cstheme="majorBidi"/>
          <w:color w:val="363434"/>
          <w:rtl/>
          <w:lang w:eastAsia="fr-FR"/>
        </w:rPr>
      </w:pPr>
      <w:r w:rsidRPr="001D1EEE">
        <w:rPr>
          <w:rFonts w:asciiTheme="majorBidi" w:hAnsiTheme="majorBidi" w:cstheme="majorBidi"/>
          <w:rtl/>
          <w:lang w:bidi="ar-DZ"/>
        </w:rPr>
        <w:t xml:space="preserve">02. </w:t>
      </w:r>
      <w:r w:rsidRPr="001D1EEE">
        <w:rPr>
          <w:rFonts w:asciiTheme="majorBidi" w:hAnsiTheme="majorBidi" w:cstheme="majorBidi"/>
          <w:rtl/>
        </w:rPr>
        <w:t xml:space="preserve">أحمد ماهر خفاجة. الحوسبة السحابية وتطبيقاتها في مجال </w:t>
      </w:r>
      <w:proofErr w:type="gramStart"/>
      <w:r w:rsidRPr="001D1EEE">
        <w:rPr>
          <w:rFonts w:asciiTheme="majorBidi" w:hAnsiTheme="majorBidi" w:cstheme="majorBidi"/>
          <w:rtl/>
        </w:rPr>
        <w:t>المكتبات .</w:t>
      </w:r>
      <w:proofErr w:type="gramEnd"/>
      <w:r w:rsidRPr="001D1EEE">
        <w:rPr>
          <w:rFonts w:asciiTheme="majorBidi" w:hAnsiTheme="majorBidi" w:cstheme="majorBidi"/>
          <w:rtl/>
        </w:rPr>
        <w:t>- </w:t>
      </w:r>
      <w:proofErr w:type="spellStart"/>
      <w:r w:rsidRPr="001D1EEE">
        <w:rPr>
          <w:rFonts w:asciiTheme="majorBidi" w:hAnsiTheme="majorBidi" w:cstheme="majorBidi"/>
        </w:rPr>
        <w:t>Cybrarians</w:t>
      </w:r>
      <w:proofErr w:type="spellEnd"/>
      <w:r w:rsidRPr="001D1EEE">
        <w:rPr>
          <w:rFonts w:asciiTheme="majorBidi" w:hAnsiTheme="majorBidi" w:cstheme="majorBidi"/>
        </w:rPr>
        <w:t xml:space="preserve"> Journal</w:t>
      </w:r>
      <w:r w:rsidRPr="001D1EEE">
        <w:rPr>
          <w:rFonts w:asciiTheme="majorBidi" w:hAnsiTheme="majorBidi" w:cstheme="majorBidi"/>
          <w:rtl/>
        </w:rPr>
        <w:t xml:space="preserve">.- ع 22 (يونيو 2010) .- تاريخ </w:t>
      </w:r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العدد 22، يونيو 2010</w:t>
      </w:r>
    </w:p>
    <w:p w14:paraId="211F2F7A" w14:textId="77777777" w:rsidR="001D1EEE" w:rsidRPr="001D1EEE" w:rsidRDefault="001D1EEE" w:rsidP="001D1EEE">
      <w:pPr>
        <w:bidi/>
        <w:spacing w:before="30" w:after="30" w:line="234" w:lineRule="atLeast"/>
        <w:ind w:left="-2"/>
        <w:jc w:val="lowKashida"/>
        <w:rPr>
          <w:rFonts w:asciiTheme="majorBidi" w:eastAsia="Times New Roman" w:hAnsiTheme="majorBidi" w:cstheme="majorBidi"/>
          <w:color w:val="363434"/>
          <w:rtl/>
          <w:lang w:eastAsia="fr-FR"/>
        </w:rPr>
      </w:pPr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03. </w:t>
      </w:r>
      <w:r w:rsidRPr="001D1EEE">
        <w:rPr>
          <w:rFonts w:asciiTheme="majorBidi" w:eastAsia="Times New Roman" w:hAnsiTheme="majorBidi" w:cstheme="majorBidi"/>
          <w:color w:val="363434"/>
          <w:rtl/>
          <w:lang w:eastAsia="fr-FR" w:bidi="ar-DZ"/>
        </w:rPr>
        <w:t xml:space="preserve">الآليات القانونية لحماية المخطوطات و خزائنها في القانون الجزائري </w:t>
      </w:r>
      <w:proofErr w:type="spellStart"/>
      <w:r w:rsidRPr="001D1EEE">
        <w:rPr>
          <w:rFonts w:asciiTheme="majorBidi" w:eastAsia="Times New Roman" w:hAnsiTheme="majorBidi" w:cstheme="majorBidi"/>
          <w:color w:val="363434"/>
          <w:lang w:eastAsia="fr-FR"/>
        </w:rPr>
        <w:t>pdf</w:t>
      </w:r>
      <w:proofErr w:type="spellEnd"/>
      <w:r w:rsidRPr="001D1EEE">
        <w:rPr>
          <w:rFonts w:asciiTheme="majorBidi" w:eastAsia="Times New Roman" w:hAnsiTheme="majorBidi" w:cstheme="majorBidi"/>
          <w:color w:val="363434"/>
          <w:lang w:eastAsia="fr-FR"/>
        </w:rPr>
        <w:t xml:space="preserve"> </w:t>
      </w:r>
      <w:r w:rsidRPr="001D1EEE">
        <w:rPr>
          <w:rFonts w:asciiTheme="majorBidi" w:eastAsia="Times New Roman" w:hAnsiTheme="majorBidi" w:cstheme="majorBidi"/>
          <w:color w:val="363434"/>
          <w:rtl/>
          <w:lang w:eastAsia="fr-FR" w:bidi="ar-DZ"/>
        </w:rPr>
        <w:t xml:space="preserve"> متاح على الرابط التالي:    </w:t>
      </w:r>
      <w:hyperlink r:id="rId11" w:history="1">
        <w:r w:rsidRPr="001D1EEE">
          <w:rPr>
            <w:rStyle w:val="Lienhypertexte"/>
            <w:rFonts w:asciiTheme="majorBidi" w:eastAsia="Times New Roman" w:hAnsiTheme="majorBidi" w:cstheme="majorBidi"/>
            <w:lang w:eastAsia="fr-FR"/>
          </w:rPr>
          <w:t>https://www.asjp.cerist.dz/en/article/113109</w:t>
        </w:r>
      </w:hyperlink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</w:t>
      </w:r>
    </w:p>
    <w:p w14:paraId="446D1A09" w14:textId="77777777" w:rsidR="001D1EEE" w:rsidRPr="001D1EEE" w:rsidRDefault="001D1EEE" w:rsidP="001D1EEE">
      <w:pPr>
        <w:bidi/>
        <w:spacing w:before="30" w:after="30" w:line="234" w:lineRule="atLeast"/>
        <w:ind w:left="-2"/>
        <w:jc w:val="lowKashida"/>
        <w:rPr>
          <w:rFonts w:asciiTheme="majorBidi" w:eastAsia="Times New Roman" w:hAnsiTheme="majorBidi" w:cstheme="majorBidi"/>
          <w:color w:val="363434"/>
          <w:lang w:eastAsia="fr-FR"/>
        </w:rPr>
      </w:pPr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04.</w:t>
      </w:r>
      <w:r w:rsidRPr="001D1EEE">
        <w:rPr>
          <w:rFonts w:asciiTheme="majorBidi" w:eastAsiaTheme="minorHAnsi" w:hAnsiTheme="majorBidi" w:cstheme="majorBidi"/>
          <w:rtl/>
          <w:lang w:eastAsia="en-US"/>
        </w:rPr>
        <w:t xml:space="preserve"> </w:t>
      </w:r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ايلين </w:t>
      </w:r>
      <w:proofErr w:type="gramStart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هاريس ،</w:t>
      </w:r>
      <w:proofErr w:type="gramEnd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ليسلي . ترخيص المحتويات </w:t>
      </w:r>
      <w:proofErr w:type="gramStart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الرقمية :</w:t>
      </w:r>
      <w:proofErr w:type="gramEnd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دليل عملي </w:t>
      </w:r>
      <w:proofErr w:type="spellStart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لامناء</w:t>
      </w:r>
      <w:proofErr w:type="spellEnd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المكتبات واختصاصها  . </w:t>
      </w:r>
      <w:proofErr w:type="gramStart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ترجمة :</w:t>
      </w:r>
      <w:proofErr w:type="gramEnd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جبريل </w:t>
      </w:r>
      <w:proofErr w:type="spellStart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العريشي</w:t>
      </w:r>
      <w:proofErr w:type="spellEnd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، علي بن عبد العزيز  </w:t>
      </w:r>
      <w:proofErr w:type="spellStart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الحمودي</w:t>
      </w:r>
      <w:proofErr w:type="spellEnd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. </w:t>
      </w:r>
      <w:proofErr w:type="gramStart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الرياض :</w:t>
      </w:r>
      <w:proofErr w:type="gramEnd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مطبوعات مكتبة الملك فهد الوطنية ، 2006</w:t>
      </w:r>
    </w:p>
    <w:p w14:paraId="288CB4C5" w14:textId="77777777" w:rsidR="001D1EEE" w:rsidRPr="001D1EEE" w:rsidRDefault="001D1EEE" w:rsidP="001D1EEE">
      <w:pPr>
        <w:tabs>
          <w:tab w:val="right" w:pos="424"/>
        </w:tabs>
        <w:bidi/>
        <w:contextualSpacing/>
        <w:jc w:val="lowKashida"/>
        <w:rPr>
          <w:rFonts w:asciiTheme="majorBidi" w:eastAsia="Times New Roman" w:hAnsiTheme="majorBidi" w:cstheme="majorBidi"/>
          <w:bCs/>
          <w:color w:val="000000"/>
          <w:lang w:eastAsia="fr-FR"/>
        </w:rPr>
      </w:pPr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05. محمد فتحي عبد الهادي خالد عبد الفتاح محمد، ميتاداتا أسسها النظرية </w:t>
      </w:r>
      <w:proofErr w:type="spellStart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>وتطبيقتها</w:t>
      </w:r>
      <w:proofErr w:type="spellEnd"/>
      <w:r w:rsidRPr="001D1EEE">
        <w:rPr>
          <w:rFonts w:asciiTheme="majorBidi" w:eastAsia="Times New Roman" w:hAnsiTheme="majorBidi" w:cstheme="majorBidi"/>
          <w:color w:val="363434"/>
          <w:rtl/>
          <w:lang w:eastAsia="fr-FR"/>
        </w:rPr>
        <w:t xml:space="preserve"> العملية، اسكندرية، دار الثقافة العلمية، 2008،</w:t>
      </w:r>
    </w:p>
    <w:p w14:paraId="38FFB9D1" w14:textId="77777777" w:rsidR="001D1EEE" w:rsidRPr="00506AC7" w:rsidRDefault="001D1EEE" w:rsidP="001D1EEE">
      <w:pPr>
        <w:shd w:val="clear" w:color="auto" w:fill="92D050"/>
        <w:bidi/>
        <w:jc w:val="lowKashida"/>
        <w:rPr>
          <w:rtl/>
        </w:rPr>
      </w:pPr>
    </w:p>
    <w:p w14:paraId="39BEB385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lastRenderedPageBreak/>
        <w:t>السداسي: الثاني</w:t>
      </w:r>
    </w:p>
    <w:p w14:paraId="63F9CE67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val="en-US"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>اسم الوحدة</w:t>
      </w:r>
      <w:proofErr w:type="gramStart"/>
      <w:r w:rsidRPr="00D84503">
        <w:rPr>
          <w:rFonts w:asciiTheme="majorBidi" w:hAnsiTheme="majorBidi" w:cstheme="majorBidi"/>
          <w:bCs/>
          <w:rtl/>
          <w:lang w:bidi="ar-DZ"/>
        </w:rPr>
        <w:t xml:space="preserve">: </w:t>
      </w:r>
      <w:r w:rsidRPr="00D84503">
        <w:rPr>
          <w:rFonts w:asciiTheme="majorBidi" w:hAnsiTheme="majorBidi" w:cstheme="majorBidi"/>
          <w:rtl/>
          <w:lang w:bidi="ar-DZ"/>
        </w:rPr>
        <w:t>.وحدة</w:t>
      </w:r>
      <w:proofErr w:type="gramEnd"/>
      <w:r w:rsidRPr="00D84503">
        <w:rPr>
          <w:rFonts w:asciiTheme="majorBidi" w:hAnsiTheme="majorBidi" w:cstheme="majorBidi"/>
          <w:rtl/>
          <w:lang w:bidi="ar-DZ"/>
        </w:rPr>
        <w:t xml:space="preserve"> تعليم أساسية</w:t>
      </w:r>
    </w:p>
    <w:p w14:paraId="01704480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val="en-US"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D1EEE">
        <w:rPr>
          <w:rFonts w:asciiTheme="majorBidi" w:hAnsiTheme="majorBidi" w:cstheme="majorBidi"/>
          <w:b/>
          <w:bCs/>
          <w:highlight w:val="green"/>
          <w:rtl/>
          <w:lang w:bidi="ar-DZ"/>
        </w:rPr>
        <w:t>تصنيف</w:t>
      </w:r>
      <w:r w:rsidRPr="001D1EEE">
        <w:rPr>
          <w:rFonts w:asciiTheme="majorBidi" w:hAnsiTheme="majorBidi" w:cstheme="majorBidi"/>
          <w:b/>
          <w:bCs/>
          <w:highlight w:val="green"/>
          <w:rtl/>
          <w:lang w:val="en-US" w:bidi="ar-DZ"/>
        </w:rPr>
        <w:t xml:space="preserve"> الأرشيف</w:t>
      </w:r>
    </w:p>
    <w:p w14:paraId="4B009860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val="en-US"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>الرصيد: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5</w:t>
      </w:r>
    </w:p>
    <w:p w14:paraId="70E2655A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D84503">
        <w:rPr>
          <w:rFonts w:asciiTheme="majorBidi" w:hAnsiTheme="majorBidi" w:cstheme="majorBidi"/>
          <w:b/>
          <w:rtl/>
          <w:lang w:bidi="ar-DZ"/>
        </w:rPr>
        <w:t>2</w:t>
      </w:r>
    </w:p>
    <w:p w14:paraId="38572821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45 </w:t>
      </w:r>
      <w:r w:rsidRPr="00D84503">
        <w:rPr>
          <w:rFonts w:asciiTheme="majorBidi" w:hAnsiTheme="majorBidi" w:cstheme="majorBidi"/>
          <w:b/>
          <w:rtl/>
          <w:lang w:bidi="ar-DZ"/>
        </w:rPr>
        <w:t>ساعة</w:t>
      </w:r>
    </w:p>
    <w:p w14:paraId="02AB4C57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D84503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009C4AA0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D84503">
        <w:rPr>
          <w:rFonts w:asciiTheme="majorBidi" w:hAnsiTheme="majorBidi" w:cstheme="majorBidi"/>
          <w:bCs/>
          <w:rtl/>
          <w:lang w:bidi="ar-DZ"/>
        </w:rPr>
        <w:t>التقييم:</w:t>
      </w:r>
      <w:r w:rsidRPr="00D84503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D84503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D84503">
        <w:rPr>
          <w:rFonts w:asciiTheme="majorBidi" w:hAnsiTheme="majorBidi" w:cstheme="majorBidi"/>
          <w:b/>
          <w:color w:val="000000"/>
          <w:rtl/>
        </w:rPr>
        <w:t>40</w:t>
      </w:r>
      <w:r w:rsidRPr="00D84503">
        <w:rPr>
          <w:rFonts w:asciiTheme="majorBidi" w:hAnsiTheme="majorBidi" w:cstheme="majorBidi"/>
          <w:b/>
          <w:color w:val="000000"/>
        </w:rPr>
        <w:t>%</w:t>
      </w:r>
      <w:r w:rsidRPr="00D84503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D84503">
        <w:rPr>
          <w:rFonts w:asciiTheme="majorBidi" w:hAnsiTheme="majorBidi" w:cstheme="majorBidi"/>
          <w:b/>
          <w:color w:val="000000"/>
          <w:rtl/>
        </w:rPr>
        <w:t>60</w:t>
      </w:r>
      <w:r w:rsidRPr="00D84503">
        <w:rPr>
          <w:rFonts w:asciiTheme="majorBidi" w:hAnsiTheme="majorBidi" w:cstheme="majorBidi"/>
          <w:b/>
          <w:color w:val="000000"/>
        </w:rPr>
        <w:t>%</w:t>
      </w:r>
      <w:r w:rsidRPr="00D84503">
        <w:rPr>
          <w:rFonts w:asciiTheme="majorBidi" w:hAnsiTheme="majorBidi" w:cstheme="majorBidi"/>
          <w:b/>
          <w:rtl/>
          <w:lang w:bidi="ar-DZ"/>
        </w:rPr>
        <w:t>)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</w:t>
      </w:r>
    </w:p>
    <w:p w14:paraId="06E78544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7AF04175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D84503">
        <w:rPr>
          <w:rFonts w:asciiTheme="majorBidi" w:hAnsiTheme="majorBidi" w:cstheme="majorBidi"/>
          <w:b/>
          <w:lang w:bidi="ar-DZ"/>
        </w:rPr>
        <w:t xml:space="preserve"> 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تعرف الطالب على التصنيف في الأرشيف، مبادئه وانواعه.</w:t>
      </w:r>
    </w:p>
    <w:p w14:paraId="6E0C28AF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 xml:space="preserve">2) 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اكتساب الطالب للمعارف </w:t>
      </w:r>
      <w:proofErr w:type="gramStart"/>
      <w:r w:rsidRPr="00D84503">
        <w:rPr>
          <w:rFonts w:asciiTheme="majorBidi" w:hAnsiTheme="majorBidi" w:cstheme="majorBidi"/>
          <w:b/>
          <w:rtl/>
          <w:lang w:val="en-US" w:bidi="ar-DZ"/>
        </w:rPr>
        <w:t>المطلوبة  لاختيار</w:t>
      </w:r>
      <w:proofErr w:type="gramEnd"/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نظام التصنيف  المناسب 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6381A54D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 xml:space="preserve">3) 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</w:t>
      </w:r>
      <w:r w:rsidRPr="00D84503">
        <w:rPr>
          <w:rFonts w:asciiTheme="majorBidi" w:hAnsiTheme="majorBidi" w:cstheme="majorBidi"/>
          <w:b/>
          <w:rtl/>
          <w:lang w:bidi="ar-DZ"/>
        </w:rPr>
        <w:t>تمكن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الطالب من إعداد مخطط </w:t>
      </w:r>
      <w:proofErr w:type="gramStart"/>
      <w:r w:rsidRPr="00D84503">
        <w:rPr>
          <w:rFonts w:asciiTheme="majorBidi" w:hAnsiTheme="majorBidi" w:cstheme="majorBidi"/>
          <w:b/>
          <w:rtl/>
          <w:lang w:bidi="ar-DZ"/>
        </w:rPr>
        <w:t>التصنيف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 المناسب</w:t>
      </w:r>
      <w:proofErr w:type="gramEnd"/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لطبيعة وحجم الرصيد.</w:t>
      </w:r>
    </w:p>
    <w:p w14:paraId="7FAF722E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08BC4E8B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>1) امتلاك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الطالب لمعارف قبلية حول </w:t>
      </w:r>
      <w:proofErr w:type="spellStart"/>
      <w:r w:rsidRPr="00D84503">
        <w:rPr>
          <w:rFonts w:asciiTheme="majorBidi" w:hAnsiTheme="majorBidi" w:cstheme="majorBidi"/>
          <w:b/>
          <w:rtl/>
          <w:lang w:val="en-US" w:bidi="ar-DZ"/>
        </w:rPr>
        <w:t>معاجة</w:t>
      </w:r>
      <w:proofErr w:type="spellEnd"/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الأرشيف وعناصره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3B1DD97A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>2) امتلاك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الطالب لمعارف حول أشكال وأنواع الوثائق وخصائصها.</w:t>
      </w:r>
    </w:p>
    <w:p w14:paraId="032CF2E4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>3) معارف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</w:t>
      </w:r>
      <w:proofErr w:type="gramStart"/>
      <w:r w:rsidRPr="00D84503">
        <w:rPr>
          <w:rFonts w:asciiTheme="majorBidi" w:hAnsiTheme="majorBidi" w:cstheme="majorBidi"/>
          <w:b/>
          <w:rtl/>
          <w:lang w:val="en-US" w:bidi="ar-DZ"/>
        </w:rPr>
        <w:t>حول  الترتيب</w:t>
      </w:r>
      <w:proofErr w:type="gramEnd"/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، التكشيف، </w:t>
      </w:r>
      <w:proofErr w:type="spellStart"/>
      <w:r w:rsidRPr="00D84503">
        <w:rPr>
          <w:rFonts w:asciiTheme="majorBidi" w:hAnsiTheme="majorBidi" w:cstheme="majorBidi"/>
          <w:b/>
          <w:rtl/>
          <w:lang w:val="en-US" w:bidi="ar-DZ"/>
        </w:rPr>
        <w:t>المكانز</w:t>
      </w:r>
      <w:proofErr w:type="spellEnd"/>
      <w:r w:rsidRPr="00D84503">
        <w:rPr>
          <w:rFonts w:asciiTheme="majorBidi" w:hAnsiTheme="majorBidi" w:cstheme="majorBidi"/>
          <w:b/>
          <w:rtl/>
          <w:lang w:val="en-US" w:bidi="ar-DZ"/>
        </w:rPr>
        <w:t>، الوصف، إدارة الأرشيف الجاري والوسيط.</w:t>
      </w:r>
    </w:p>
    <w:p w14:paraId="6E6ED8EF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2D854D4D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>1) القدرة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على التحليل والربط المنطقي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6DF352EB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>2) القدرة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على إعداد خطط تصنيف </w:t>
      </w:r>
      <w:proofErr w:type="gramStart"/>
      <w:r w:rsidRPr="00D84503">
        <w:rPr>
          <w:rFonts w:asciiTheme="majorBidi" w:hAnsiTheme="majorBidi" w:cstheme="majorBidi"/>
          <w:b/>
          <w:rtl/>
          <w:lang w:val="en-US" w:bidi="ar-DZ"/>
        </w:rPr>
        <w:t>حسب  طبيعة</w:t>
      </w:r>
      <w:proofErr w:type="gramEnd"/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الرصيد الأرشيفي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2AC0FA4F" w14:textId="77777777" w:rsidR="001D1EEE" w:rsidRPr="00D84503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rtl/>
          <w:lang w:bidi="ar-DZ"/>
        </w:rPr>
        <w:t xml:space="preserve">3) </w:t>
      </w:r>
      <w:proofErr w:type="gramStart"/>
      <w:r w:rsidRPr="00D84503">
        <w:rPr>
          <w:rFonts w:asciiTheme="majorBidi" w:hAnsiTheme="majorBidi" w:cstheme="majorBidi"/>
          <w:b/>
          <w:rtl/>
          <w:lang w:bidi="ar-DZ"/>
        </w:rPr>
        <w:t>القدرة</w:t>
      </w:r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 على</w:t>
      </w:r>
      <w:proofErr w:type="gramEnd"/>
      <w:r w:rsidRPr="00D84503">
        <w:rPr>
          <w:rFonts w:asciiTheme="majorBidi" w:hAnsiTheme="majorBidi" w:cstheme="majorBidi"/>
          <w:b/>
          <w:rtl/>
          <w:lang w:val="en-US" w:bidi="ar-DZ"/>
        </w:rPr>
        <w:t xml:space="preserve"> ترتيب الوثائق حسب خطط تصنيف سابقة أو موجودة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484F62C5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288CF0A4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(01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مدخل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مفاهيمي: مفهوم تصنيف  الأرشيف  والمصطلحات ذات العلاقة.</w:t>
      </w:r>
    </w:p>
    <w:p w14:paraId="41F88B96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(02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خصائص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>، أهداف، ومبادئ التصنيف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770FC252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(03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أنواع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التصنيف وأسسه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329EB2E9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(04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تعريف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وحصر الرصيد  ( الخطوة الأولى) 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0D425683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(05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تحديد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مكان في المخطط يسمح بالتوسع ( الخطوة الثانية )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44FD861A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(06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جمع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معلومات عن المنشئ وهيكلة الوثائق، السياق والمحتوى ( الخطوة الثالثة )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4D0E7B38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(07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تحرير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مخطط التصنيف ( الخطوة الرابعة، جزء 1)</w:t>
      </w:r>
    </w:p>
    <w:p w14:paraId="12772FDB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(08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تحرير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مخطط التصنيف ( الخطوة الرابعة، جزء 2).</w:t>
      </w:r>
    </w:p>
    <w:p w14:paraId="0173ABBF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(09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ترميز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 وترتيب الرصيد( الخطوة الخامسة)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4D9060EE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val="en-US"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(10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تصنيف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الوثائق الرقمية (جزء 1).</w:t>
      </w:r>
    </w:p>
    <w:p w14:paraId="36E35A30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(11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تصنيف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الوثائق الرقمية. (جزء 2</w:t>
      </w:r>
      <w:proofErr w:type="gramStart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) 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  <w:proofErr w:type="gramEnd"/>
    </w:p>
    <w:p w14:paraId="4B07AC91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نماذج نظم </w:t>
      </w:r>
      <w:proofErr w:type="gramStart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>تصنيف  قطاعية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>(  نظام تصنيف وثائق  المؤسسات التعليمية)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00741B4F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(13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نماذج</w:t>
      </w:r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نظم تصنيف  قطاعية( نظام تصنيف وثائق البلديات)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01485702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>المحاضرة (14</w:t>
      </w:r>
      <w:proofErr w:type="gramStart"/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</w:t>
      </w:r>
      <w:proofErr w:type="spellStart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>نمادج</w:t>
      </w:r>
      <w:proofErr w:type="spellEnd"/>
      <w:proofErr w:type="gramEnd"/>
      <w:r w:rsidRPr="00D84503">
        <w:rPr>
          <w:rFonts w:asciiTheme="majorBidi" w:hAnsiTheme="majorBidi" w:cstheme="majorBidi"/>
          <w:b/>
          <w:bCs/>
          <w:rtl/>
          <w:lang w:val="en-US" w:bidi="ar-DZ"/>
        </w:rPr>
        <w:t xml:space="preserve"> نظم تصنيف أجنبية</w:t>
      </w:r>
      <w:r w:rsidRPr="00D84503">
        <w:rPr>
          <w:rFonts w:asciiTheme="majorBidi" w:hAnsiTheme="majorBidi" w:cstheme="majorBidi"/>
          <w:b/>
          <w:rtl/>
          <w:lang w:bidi="ar-DZ"/>
        </w:rPr>
        <w:t>.</w:t>
      </w:r>
    </w:p>
    <w:p w14:paraId="4F3E88C5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D84503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2D11D6E1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84503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206D30C9" w14:textId="23C3C87E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 xml:space="preserve">الالوسي، </w:t>
      </w:r>
      <w:proofErr w:type="gramStart"/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>سالم  عبود</w:t>
      </w:r>
      <w:proofErr w:type="gramEnd"/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>.؛ مالك، محمد محجوب.  الارشيف، تاريخه، أصنافه، إدارته. بغداد: دار الحرية للطباعة، 1979</w:t>
      </w:r>
    </w:p>
    <w:p w14:paraId="17F54798" w14:textId="77777777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السيد،</w:t>
      </w:r>
      <w:r w:rsidRPr="001D1EEE">
        <w:rPr>
          <w:rFonts w:asciiTheme="majorBidi" w:hAnsiTheme="majorBidi" w:cstheme="majorBidi"/>
          <w:b/>
          <w:rtl/>
          <w:lang w:val="en-US" w:bidi="ar-DZ"/>
        </w:rPr>
        <w:t xml:space="preserve"> محمد ابراهيم. المدخل غلى تصنيف وفهرسة الوثائق أو الترتيب والوصف. القاهرة: دارالثقافة،1993.</w:t>
      </w:r>
    </w:p>
    <w:p w14:paraId="37C84B04" w14:textId="77777777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 xml:space="preserve">الصيرفي، محمد. الحفظ والتصنيف والفهرسة. </w:t>
      </w:r>
    </w:p>
    <w:p w14:paraId="19F2A628" w14:textId="77777777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proofErr w:type="spellStart"/>
      <w:r w:rsidRPr="001D1EE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الفخفاخ</w:t>
      </w:r>
      <w:proofErr w:type="spellEnd"/>
      <w:r w:rsidRPr="001D1EE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،</w:t>
      </w:r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 xml:space="preserve"> منصف. التجربة التونسية في إدارة الأرشيف الجاري والوسيط. </w:t>
      </w:r>
      <w:proofErr w:type="gramStart"/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>( على</w:t>
      </w:r>
      <w:proofErr w:type="gramEnd"/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 xml:space="preserve"> الخط). </w:t>
      </w:r>
    </w:p>
    <w:p w14:paraId="0CDD0DDF" w14:textId="77777777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proofErr w:type="spellStart"/>
      <w:r w:rsidRPr="001D1EE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امحمد</w:t>
      </w:r>
      <w:proofErr w:type="spellEnd"/>
      <w:r w:rsidRPr="001D1EE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،</w:t>
      </w:r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 xml:space="preserve"> ليلى أحمد السنوسي. التطبيقات الفنية </w:t>
      </w:r>
      <w:proofErr w:type="gramStart"/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>( نظام</w:t>
      </w:r>
      <w:proofErr w:type="gramEnd"/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 xml:space="preserve"> إدارة الوثائق). ليبيا: وزارة التربية والتعليم، د.ت.</w:t>
      </w:r>
    </w:p>
    <w:p w14:paraId="1769E67A" w14:textId="77777777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حمودة،</w:t>
      </w:r>
      <w:r w:rsidRPr="001D1EEE">
        <w:rPr>
          <w:rFonts w:asciiTheme="majorBidi" w:hAnsiTheme="majorBidi" w:cstheme="majorBidi"/>
          <w:b/>
          <w:rtl/>
          <w:lang w:val="en-US" w:bidi="ar-DZ"/>
        </w:rPr>
        <w:t xml:space="preserve"> محمود عباس؛ عودة، أبو الفتوح حامد. الأرشيف ودوره في مجال المعلومات الإدارية. القاهرة: مكتبة </w:t>
      </w:r>
      <w:proofErr w:type="spellStart"/>
      <w:r w:rsidRPr="001D1EEE">
        <w:rPr>
          <w:rFonts w:asciiTheme="majorBidi" w:hAnsiTheme="majorBidi" w:cstheme="majorBidi"/>
          <w:b/>
          <w:rtl/>
          <w:lang w:val="en-US" w:bidi="ar-DZ"/>
        </w:rPr>
        <w:t>نهظة</w:t>
      </w:r>
      <w:proofErr w:type="spellEnd"/>
      <w:r w:rsidRPr="001D1EEE">
        <w:rPr>
          <w:rFonts w:asciiTheme="majorBidi" w:hAnsiTheme="majorBidi" w:cstheme="majorBidi"/>
          <w:b/>
          <w:rtl/>
          <w:lang w:val="en-US" w:bidi="ar-DZ"/>
        </w:rPr>
        <w:t xml:space="preserve"> الشرق، </w:t>
      </w:r>
    </w:p>
    <w:p w14:paraId="54BB8E37" w14:textId="77777777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r w:rsidRPr="001D1EEE">
        <w:rPr>
          <w:rFonts w:asciiTheme="majorBidi" w:eastAsia="Times New Roman" w:hAnsiTheme="majorBidi" w:cstheme="majorBidi"/>
          <w:b/>
          <w:color w:val="000000"/>
          <w:rtl/>
          <w:lang w:val="en-US" w:eastAsia="fr-FR" w:bidi="ar-DZ"/>
        </w:rPr>
        <w:t>محمد عبده، أشرف. إدارة الوثائق الإلكترونية. القاهرة: دار الجوهرة، 2015</w:t>
      </w:r>
    </w:p>
    <w:p w14:paraId="3A4BC127" w14:textId="77777777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 xml:space="preserve">Ibrahim, </w:t>
      </w:r>
      <w:proofErr w:type="spellStart"/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>Safa</w:t>
      </w:r>
      <w:proofErr w:type="spellEnd"/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 xml:space="preserve"> </w:t>
      </w:r>
      <w:proofErr w:type="spellStart"/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>abedeljalil</w:t>
      </w:r>
      <w:proofErr w:type="spellEnd"/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 xml:space="preserve">. Simple approach for documents classification. Journal of college of </w:t>
      </w:r>
      <w:proofErr w:type="spellStart"/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>pur</w:t>
      </w:r>
      <w:proofErr w:type="spellEnd"/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 xml:space="preserve"> sciences(JCEPS</w:t>
      </w:r>
      <w:proofErr w:type="gramStart"/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>),v</w:t>
      </w:r>
      <w:proofErr w:type="gramEnd"/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>8,n1,March 2018</w:t>
      </w:r>
    </w:p>
    <w:p w14:paraId="073DC199" w14:textId="77777777" w:rsidR="001D1EEE" w:rsidRPr="001D1EEE" w:rsidRDefault="001D1EEE" w:rsidP="003F040B">
      <w:pPr>
        <w:pStyle w:val="Paragraphedeliste"/>
        <w:numPr>
          <w:ilvl w:val="0"/>
          <w:numId w:val="44"/>
        </w:numPr>
        <w:tabs>
          <w:tab w:val="right" w:pos="424"/>
        </w:tabs>
        <w:bidi/>
        <w:jc w:val="lowKashida"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r w:rsidRPr="001D1EEE">
        <w:rPr>
          <w:rFonts w:asciiTheme="majorBidi" w:eastAsia="Times New Roman" w:hAnsiTheme="majorBidi" w:cstheme="majorBidi"/>
          <w:b/>
          <w:color w:val="000000"/>
          <w:lang w:val="en-US" w:eastAsia="fr-FR"/>
        </w:rPr>
        <w:t xml:space="preserve">Piaf. </w:t>
      </w:r>
    </w:p>
    <w:p w14:paraId="6738C88C" w14:textId="77777777" w:rsidR="001D1EEE" w:rsidRPr="00D84503" w:rsidRDefault="001D1EEE" w:rsidP="001D1EEE">
      <w:pPr>
        <w:shd w:val="clear" w:color="auto" w:fill="92D050"/>
        <w:bidi/>
        <w:jc w:val="lowKashida"/>
        <w:rPr>
          <w:rFonts w:asciiTheme="majorBidi" w:hAnsiTheme="majorBidi" w:cstheme="majorBidi"/>
          <w:b/>
          <w:bCs/>
        </w:rPr>
      </w:pPr>
    </w:p>
    <w:p w14:paraId="08728505" w14:textId="77777777" w:rsidR="001D1EEE" w:rsidRPr="00D84503" w:rsidRDefault="001D1EEE" w:rsidP="001D1EEE">
      <w:pPr>
        <w:bidi/>
        <w:jc w:val="lowKashida"/>
        <w:rPr>
          <w:rFonts w:asciiTheme="majorBidi" w:hAnsiTheme="majorBidi" w:cstheme="majorBidi"/>
          <w:rtl/>
        </w:rPr>
      </w:pPr>
    </w:p>
    <w:p w14:paraId="06CB8B71" w14:textId="77356E2C" w:rsid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56D65385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lastRenderedPageBreak/>
        <w:t xml:space="preserve">السداسي: </w:t>
      </w:r>
      <w:r w:rsidRPr="0044088D">
        <w:rPr>
          <w:rFonts w:asciiTheme="majorBidi" w:hAnsiTheme="majorBidi" w:cstheme="majorBidi"/>
          <w:rtl/>
          <w:lang w:bidi="ar-DZ"/>
        </w:rPr>
        <w:t>الثاني</w:t>
      </w:r>
    </w:p>
    <w:p w14:paraId="774F09E7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44088D">
        <w:rPr>
          <w:rFonts w:asciiTheme="majorBidi" w:hAnsiTheme="majorBidi" w:cstheme="majorBidi"/>
          <w:rtl/>
          <w:lang w:bidi="ar-DZ"/>
        </w:rPr>
        <w:t>وحدة تعليم أساسية</w:t>
      </w:r>
    </w:p>
    <w:p w14:paraId="2E3BD509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1D1EEE">
        <w:rPr>
          <w:rFonts w:asciiTheme="majorBidi" w:hAnsiTheme="majorBidi" w:cstheme="majorBidi"/>
          <w:b/>
          <w:bCs/>
          <w:highlight w:val="green"/>
          <w:rtl/>
          <w:lang w:bidi="ar-DZ"/>
        </w:rPr>
        <w:t>إتاحة وتثمين الأرشيف</w:t>
      </w:r>
    </w:p>
    <w:p w14:paraId="48688652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 xml:space="preserve">الرصيد: </w:t>
      </w:r>
      <w:r w:rsidRPr="0044088D">
        <w:rPr>
          <w:rFonts w:asciiTheme="majorBidi" w:hAnsiTheme="majorBidi" w:cstheme="majorBidi"/>
          <w:b/>
          <w:rtl/>
          <w:lang w:bidi="ar-DZ"/>
        </w:rPr>
        <w:t>.5</w:t>
      </w:r>
    </w:p>
    <w:p w14:paraId="6CF5DFA3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>المعامل:</w:t>
      </w:r>
      <w:r w:rsidRPr="0044088D">
        <w:rPr>
          <w:rFonts w:asciiTheme="majorBidi" w:hAnsiTheme="majorBidi" w:cstheme="majorBidi"/>
          <w:b/>
          <w:rtl/>
          <w:lang w:bidi="ar-DZ"/>
        </w:rPr>
        <w:t xml:space="preserve"> 2</w:t>
      </w:r>
    </w:p>
    <w:p w14:paraId="2F9166FA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44088D">
        <w:rPr>
          <w:rFonts w:asciiTheme="majorBidi" w:hAnsiTheme="majorBidi" w:cstheme="majorBidi"/>
          <w:b/>
          <w:lang w:bidi="ar-DZ"/>
        </w:rPr>
        <w:t>45</w:t>
      </w:r>
      <w:r w:rsidRPr="0044088D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78285AE9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44088D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3F349188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 xml:space="preserve">طريقة التقييم: </w:t>
      </w:r>
      <w:r w:rsidRPr="0044088D">
        <w:rPr>
          <w:rFonts w:asciiTheme="majorBidi" w:hAnsiTheme="majorBidi" w:cstheme="majorBidi"/>
          <w:b/>
          <w:rtl/>
          <w:lang w:bidi="ar-DZ"/>
        </w:rPr>
        <w:t>مراقبة مستمرة (</w:t>
      </w:r>
      <w:r w:rsidRPr="0044088D">
        <w:rPr>
          <w:rFonts w:asciiTheme="majorBidi" w:hAnsiTheme="majorBidi" w:cstheme="majorBidi"/>
          <w:b/>
          <w:color w:val="000000"/>
          <w:rtl/>
        </w:rPr>
        <w:t xml:space="preserve">50 </w:t>
      </w:r>
      <w:r w:rsidRPr="0044088D">
        <w:rPr>
          <w:rFonts w:asciiTheme="majorBidi" w:hAnsiTheme="majorBidi" w:cstheme="majorBidi"/>
          <w:b/>
          <w:color w:val="000000"/>
        </w:rPr>
        <w:t>%</w:t>
      </w:r>
      <w:r w:rsidRPr="0044088D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44088D">
        <w:rPr>
          <w:rFonts w:asciiTheme="majorBidi" w:hAnsiTheme="majorBidi" w:cstheme="majorBidi"/>
          <w:b/>
          <w:color w:val="000000"/>
          <w:rtl/>
        </w:rPr>
        <w:t xml:space="preserve">50 </w:t>
      </w:r>
      <w:r w:rsidRPr="0044088D">
        <w:rPr>
          <w:rFonts w:asciiTheme="majorBidi" w:hAnsiTheme="majorBidi" w:cstheme="majorBidi"/>
          <w:b/>
          <w:color w:val="000000"/>
        </w:rPr>
        <w:t>%</w:t>
      </w:r>
      <w:r w:rsidRPr="0044088D">
        <w:rPr>
          <w:rFonts w:asciiTheme="majorBidi" w:hAnsiTheme="majorBidi" w:cstheme="majorBidi"/>
          <w:b/>
          <w:rtl/>
          <w:lang w:bidi="ar-DZ"/>
        </w:rPr>
        <w:t xml:space="preserve">) </w:t>
      </w:r>
      <w:r w:rsidRPr="0044088D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5EBFF608" w14:textId="77777777" w:rsidR="001D1EEE" w:rsidRPr="0044088D" w:rsidRDefault="001D1EEE" w:rsidP="003F040B">
      <w:pPr>
        <w:pStyle w:val="Paragraphedeliste"/>
        <w:numPr>
          <w:ilvl w:val="0"/>
          <w:numId w:val="45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4088D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</w:t>
      </w:r>
      <w:r w:rsidRPr="0044088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التحكم في المفاهيم الخاصة بالإتاحة والتثمين </w:t>
      </w:r>
    </w:p>
    <w:p w14:paraId="054E72C4" w14:textId="77777777" w:rsidR="001D1EEE" w:rsidRPr="0044088D" w:rsidRDefault="001D1EEE" w:rsidP="003F040B">
      <w:pPr>
        <w:pStyle w:val="Paragraphedeliste"/>
        <w:numPr>
          <w:ilvl w:val="0"/>
          <w:numId w:val="45"/>
        </w:numPr>
        <w:bidi/>
        <w:spacing w:after="200"/>
        <w:rPr>
          <w:rFonts w:asciiTheme="majorBidi" w:hAnsiTheme="majorBidi" w:cstheme="majorBidi"/>
          <w:sz w:val="24"/>
          <w:szCs w:val="24"/>
          <w:lang w:bidi="ar-DZ"/>
        </w:rPr>
      </w:pPr>
      <w:r w:rsidRPr="0044088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التعرف على مختلف النصوص القانونية والتنظيمية الخاصة بالإتاحة</w:t>
      </w:r>
    </w:p>
    <w:p w14:paraId="2D958539" w14:textId="77777777" w:rsidR="001D1EEE" w:rsidRPr="0044088D" w:rsidRDefault="001D1EEE" w:rsidP="003F040B">
      <w:pPr>
        <w:pStyle w:val="Paragraphedeliste"/>
        <w:numPr>
          <w:ilvl w:val="0"/>
          <w:numId w:val="45"/>
        </w:numPr>
        <w:bidi/>
        <w:spacing w:after="200"/>
        <w:rPr>
          <w:rFonts w:asciiTheme="majorBidi" w:hAnsiTheme="majorBidi" w:cstheme="majorBidi"/>
          <w:sz w:val="24"/>
          <w:szCs w:val="24"/>
          <w:lang w:bidi="ar-DZ"/>
        </w:rPr>
      </w:pPr>
      <w:r w:rsidRPr="0044088D">
        <w:rPr>
          <w:rFonts w:asciiTheme="majorBidi" w:hAnsiTheme="majorBidi" w:cstheme="majorBidi"/>
          <w:sz w:val="24"/>
          <w:szCs w:val="24"/>
          <w:rtl/>
          <w:lang w:bidi="ar-DZ"/>
        </w:rPr>
        <w:t>عرض التحديات التي تواجه الأرشيفي في إيصال الرشيف للمستفيدين</w:t>
      </w:r>
    </w:p>
    <w:p w14:paraId="5C24A223" w14:textId="77777777" w:rsidR="001D1EEE" w:rsidRPr="0044088D" w:rsidRDefault="001D1EEE" w:rsidP="003F040B">
      <w:pPr>
        <w:pStyle w:val="Paragraphedeliste"/>
        <w:numPr>
          <w:ilvl w:val="0"/>
          <w:numId w:val="45"/>
        </w:numPr>
        <w:bidi/>
        <w:spacing w:after="200"/>
        <w:rPr>
          <w:rFonts w:asciiTheme="majorBidi" w:hAnsiTheme="majorBidi" w:cstheme="majorBidi"/>
          <w:sz w:val="24"/>
          <w:szCs w:val="24"/>
          <w:lang w:bidi="ar-DZ"/>
        </w:rPr>
      </w:pPr>
      <w:r w:rsidRPr="0044088D">
        <w:rPr>
          <w:rFonts w:asciiTheme="majorBidi" w:hAnsiTheme="majorBidi" w:cstheme="majorBidi"/>
          <w:sz w:val="24"/>
          <w:szCs w:val="24"/>
          <w:rtl/>
          <w:lang w:bidi="ar-DZ"/>
        </w:rPr>
        <w:t>التعريف بالمبادئ والقواعد الواجب احترامها لضمان الوصول المتساوي للأرشيف</w:t>
      </w:r>
    </w:p>
    <w:p w14:paraId="046D0F08" w14:textId="77777777" w:rsidR="001D1EEE" w:rsidRPr="0044088D" w:rsidRDefault="001D1EEE" w:rsidP="003F040B">
      <w:pPr>
        <w:pStyle w:val="Paragraphedeliste"/>
        <w:numPr>
          <w:ilvl w:val="0"/>
          <w:numId w:val="45"/>
        </w:numPr>
        <w:bidi/>
        <w:spacing w:after="200"/>
        <w:rPr>
          <w:rFonts w:asciiTheme="majorBidi" w:hAnsiTheme="majorBidi" w:cstheme="majorBidi"/>
          <w:sz w:val="24"/>
          <w:szCs w:val="24"/>
          <w:lang w:bidi="ar-DZ"/>
        </w:rPr>
      </w:pPr>
      <w:r w:rsidRPr="0044088D">
        <w:rPr>
          <w:rFonts w:asciiTheme="majorBidi" w:hAnsiTheme="majorBidi" w:cstheme="majorBidi"/>
          <w:sz w:val="24"/>
          <w:szCs w:val="24"/>
          <w:rtl/>
          <w:lang w:bidi="ar-DZ"/>
        </w:rPr>
        <w:t>تحديد شروط إتاحة الأرشيف</w:t>
      </w:r>
    </w:p>
    <w:p w14:paraId="66E6521D" w14:textId="77777777" w:rsidR="001D1EEE" w:rsidRPr="0044088D" w:rsidRDefault="001D1EEE" w:rsidP="003F040B">
      <w:pPr>
        <w:pStyle w:val="Paragraphedeliste"/>
        <w:numPr>
          <w:ilvl w:val="0"/>
          <w:numId w:val="45"/>
        </w:numPr>
        <w:bidi/>
        <w:spacing w:after="200"/>
        <w:rPr>
          <w:rFonts w:asciiTheme="majorBidi" w:hAnsiTheme="majorBidi" w:cstheme="majorBidi"/>
          <w:bCs/>
          <w:i/>
          <w:iCs/>
          <w:sz w:val="24"/>
          <w:szCs w:val="24"/>
          <w:lang w:bidi="ar-DZ"/>
        </w:rPr>
      </w:pPr>
      <w:r w:rsidRPr="0044088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التعرف على طرق تثمين الأرشيف </w:t>
      </w:r>
    </w:p>
    <w:p w14:paraId="021DF56E" w14:textId="77777777" w:rsidR="001D1EEE" w:rsidRPr="0044088D" w:rsidRDefault="001D1EEE" w:rsidP="001D1EEE">
      <w:pPr>
        <w:pStyle w:val="Paragraphedeliste"/>
        <w:bidi/>
        <w:rPr>
          <w:rFonts w:asciiTheme="majorBidi" w:hAnsiTheme="majorBidi" w:cstheme="majorBidi"/>
          <w:bCs/>
          <w:i/>
          <w:iCs/>
          <w:sz w:val="24"/>
          <w:szCs w:val="24"/>
          <w:rtl/>
          <w:lang w:bidi="ar-DZ"/>
        </w:rPr>
      </w:pPr>
      <w:r w:rsidRPr="0044088D">
        <w:rPr>
          <w:rFonts w:asciiTheme="majorBidi" w:hAnsiTheme="majorBidi" w:cstheme="majorBidi"/>
          <w:bCs/>
          <w:sz w:val="24"/>
          <w:szCs w:val="24"/>
          <w:rtl/>
          <w:lang w:bidi="ar-DZ"/>
        </w:rPr>
        <w:t>المعارف المسبقة المطلوبة:</w:t>
      </w:r>
    </w:p>
    <w:p w14:paraId="525D26D8" w14:textId="77777777" w:rsidR="001D1EEE" w:rsidRPr="0044088D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rtl/>
          <w:lang w:bidi="ar-DZ"/>
        </w:rPr>
        <w:t>1)مفاهيم حول الأرصدة الأرشيفية وتكوينها</w:t>
      </w:r>
    </w:p>
    <w:p w14:paraId="5AA81AEA" w14:textId="77777777" w:rsidR="001D1EEE" w:rsidRPr="0044088D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rtl/>
          <w:lang w:bidi="ar-DZ"/>
        </w:rPr>
        <w:t>2)اكتساب معلومات حول مهام وأدوار الأرشيفي</w:t>
      </w:r>
    </w:p>
    <w:p w14:paraId="7E1D69CE" w14:textId="77777777" w:rsidR="001D1EEE" w:rsidRPr="0044088D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rtl/>
          <w:lang w:bidi="ar-DZ"/>
        </w:rPr>
        <w:t>3) معلومات حول النصوص التنظيمية والتشريعية الخاصة بالأرشيف</w:t>
      </w:r>
    </w:p>
    <w:p w14:paraId="49710C21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10EB376A" w14:textId="77777777" w:rsidR="001D1EEE" w:rsidRPr="0044088D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rtl/>
          <w:lang w:bidi="ar-DZ"/>
        </w:rPr>
        <w:t>1) القدرة على تشخيص طلبات الاطلاع على الأرشيف</w:t>
      </w:r>
    </w:p>
    <w:p w14:paraId="2AB9A6CA" w14:textId="77777777" w:rsidR="001D1EEE" w:rsidRPr="0044088D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rtl/>
          <w:lang w:bidi="ar-DZ"/>
        </w:rPr>
        <w:t>2) تحديد طبيعة المستفيدين من الأرشيف</w:t>
      </w:r>
    </w:p>
    <w:p w14:paraId="2F405F96" w14:textId="77777777" w:rsidR="001D1EEE" w:rsidRPr="0044088D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rtl/>
          <w:lang w:bidi="ar-DZ"/>
        </w:rPr>
        <w:t xml:space="preserve">3) القدرة على التحكم تثمين الأرشيف </w:t>
      </w:r>
    </w:p>
    <w:p w14:paraId="539FCCEA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34851B87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44088D">
        <w:rPr>
          <w:rFonts w:asciiTheme="majorBidi" w:hAnsiTheme="majorBidi" w:cstheme="majorBidi"/>
          <w:rtl/>
          <w:lang w:bidi="ar-DZ"/>
        </w:rPr>
        <w:t>التعريف بمصطلحات الإتاحة والتثمين والمصطلحات ذات العلاقة</w:t>
      </w:r>
    </w:p>
    <w:p w14:paraId="717DE0CF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44088D">
        <w:rPr>
          <w:rFonts w:asciiTheme="majorBidi" w:hAnsiTheme="majorBidi" w:cstheme="majorBidi"/>
          <w:rtl/>
          <w:lang w:bidi="ar-DZ"/>
        </w:rPr>
        <w:t>منظومة إتاحة الأرشيف</w:t>
      </w: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14:paraId="05264C14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44088D">
        <w:rPr>
          <w:rFonts w:asciiTheme="majorBidi" w:hAnsiTheme="majorBidi" w:cstheme="majorBidi"/>
          <w:rtl/>
          <w:lang w:bidi="ar-DZ"/>
        </w:rPr>
        <w:t>من يتيح الأرشيف؟ الأرشيفي والإداري</w:t>
      </w:r>
    </w:p>
    <w:p w14:paraId="29415DE1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44088D">
        <w:rPr>
          <w:rFonts w:asciiTheme="majorBidi" w:hAnsiTheme="majorBidi" w:cstheme="majorBidi"/>
          <w:b/>
          <w:rtl/>
          <w:lang w:bidi="ar-DZ"/>
        </w:rPr>
        <w:t>المستفيدين من الأرشيف: التعريف بهم، أنواعهم</w:t>
      </w:r>
    </w:p>
    <w:p w14:paraId="4BBB4692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44088D">
        <w:rPr>
          <w:rFonts w:asciiTheme="majorBidi" w:hAnsiTheme="majorBidi" w:cstheme="majorBidi"/>
          <w:b/>
          <w:rtl/>
          <w:lang w:bidi="ar-DZ"/>
        </w:rPr>
        <w:t>احتياجات المستفيدين من الأرشيف</w:t>
      </w:r>
    </w:p>
    <w:p w14:paraId="6A8F33F7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44088D">
        <w:rPr>
          <w:rFonts w:asciiTheme="majorBidi" w:hAnsiTheme="majorBidi" w:cstheme="majorBidi"/>
          <w:rtl/>
          <w:lang w:bidi="ar-DZ"/>
        </w:rPr>
        <w:t>أسباب إتاحة الأرشيف</w:t>
      </w:r>
    </w:p>
    <w:p w14:paraId="12C97E46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(07): </w:t>
      </w:r>
      <w:r w:rsidRPr="0044088D">
        <w:rPr>
          <w:rFonts w:asciiTheme="majorBidi" w:hAnsiTheme="majorBidi" w:cstheme="majorBidi"/>
          <w:b/>
          <w:rtl/>
          <w:lang w:bidi="ar-DZ"/>
        </w:rPr>
        <w:t>طرق الإتاحة</w:t>
      </w:r>
    </w:p>
    <w:p w14:paraId="56FDFA5A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44088D">
        <w:rPr>
          <w:rFonts w:asciiTheme="majorBidi" w:hAnsiTheme="majorBidi" w:cstheme="majorBidi"/>
          <w:b/>
          <w:rtl/>
          <w:lang w:bidi="ar-DZ"/>
        </w:rPr>
        <w:t>شروط الإتاحة: القانونية – الأخلاقية - التنظيمية</w:t>
      </w:r>
    </w:p>
    <w:p w14:paraId="687A2E01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44088D">
        <w:rPr>
          <w:rFonts w:asciiTheme="majorBidi" w:hAnsiTheme="majorBidi" w:cstheme="majorBidi"/>
          <w:rtl/>
          <w:lang w:bidi="ar-DZ"/>
        </w:rPr>
        <w:t>مبادئ الإتاحة حسب المجلس الدولي للأرشيف</w:t>
      </w:r>
    </w:p>
    <w:p w14:paraId="3243B800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44088D">
        <w:rPr>
          <w:rFonts w:asciiTheme="majorBidi" w:hAnsiTheme="majorBidi" w:cstheme="majorBidi"/>
          <w:rtl/>
          <w:lang w:bidi="ar-DZ"/>
        </w:rPr>
        <w:t>تثمين الأرشيف: المفاهيم والأهمية</w:t>
      </w:r>
    </w:p>
    <w:p w14:paraId="6AF6B775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44088D">
        <w:rPr>
          <w:rFonts w:asciiTheme="majorBidi" w:hAnsiTheme="majorBidi" w:cstheme="majorBidi"/>
          <w:b/>
          <w:rtl/>
          <w:lang w:bidi="ar-DZ"/>
        </w:rPr>
        <w:t>طرق التثمين</w:t>
      </w:r>
    </w:p>
    <w:p w14:paraId="15E8ED15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44088D">
        <w:rPr>
          <w:rFonts w:asciiTheme="majorBidi" w:hAnsiTheme="majorBidi" w:cstheme="majorBidi"/>
          <w:b/>
          <w:rtl/>
          <w:lang w:bidi="ar-DZ"/>
        </w:rPr>
        <w:t>المعارض الأرشيفية</w:t>
      </w:r>
    </w:p>
    <w:p w14:paraId="23DBEF8F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44088D">
        <w:rPr>
          <w:rFonts w:asciiTheme="majorBidi" w:hAnsiTheme="majorBidi" w:cstheme="majorBidi"/>
          <w:b/>
          <w:rtl/>
          <w:lang w:bidi="ar-DZ"/>
        </w:rPr>
        <w:t>الندوات، النشر والإشهار، المقالات المتخصصة</w:t>
      </w:r>
    </w:p>
    <w:p w14:paraId="47820BE1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44088D">
        <w:rPr>
          <w:rFonts w:asciiTheme="majorBidi" w:hAnsiTheme="majorBidi" w:cstheme="majorBidi"/>
          <w:b/>
          <w:rtl/>
          <w:lang w:bidi="ar-DZ"/>
        </w:rPr>
        <w:t>التقنيات الحديثة للتثمين والإتاحة</w:t>
      </w:r>
    </w:p>
    <w:p w14:paraId="630E82CA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44088D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3EBC673C" w14:textId="77777777" w:rsidR="001D1EEE" w:rsidRPr="0044088D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44088D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5CD13932" w14:textId="77777777" w:rsidR="001D1EEE" w:rsidRPr="0044088D" w:rsidRDefault="001D1EEE" w:rsidP="001D1EEE">
      <w:pPr>
        <w:pStyle w:val="Default"/>
        <w:rPr>
          <w:rFonts w:asciiTheme="majorBidi" w:hAnsiTheme="majorBidi" w:cstheme="majorBidi"/>
          <w:rtl/>
        </w:rPr>
      </w:pPr>
    </w:p>
    <w:p w14:paraId="618C092E" w14:textId="77777777" w:rsidR="001D1EEE" w:rsidRPr="0044088D" w:rsidRDefault="001D1EE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44088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FAVIER JEAN, </w:t>
      </w:r>
      <w:proofErr w:type="spellStart"/>
      <w:r w:rsidRPr="0044088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dir</w:t>
      </w:r>
      <w:proofErr w:type="spellEnd"/>
      <w:r w:rsidRPr="0044088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., NEIRINCK DANIÈLE. La Pratique archivistique française. Paris, Archives nationales, 1999, pp. 365-414</w:t>
      </w:r>
      <w:r w:rsidRPr="0044088D">
        <w:rPr>
          <w:rFonts w:asciiTheme="majorBidi" w:hAnsiTheme="majorBidi" w:cstheme="majorBidi"/>
          <w:bCs/>
          <w:sz w:val="24"/>
          <w:szCs w:val="24"/>
          <w:lang w:bidi="ar-DZ"/>
        </w:rPr>
        <w:t xml:space="preserve">  </w:t>
      </w:r>
      <w:hyperlink r:id="rId12" w:history="1">
        <w:r w:rsidRPr="0044088D">
          <w:rPr>
            <w:rStyle w:val="Lienhypertexte"/>
            <w:rFonts w:asciiTheme="majorBidi" w:hAnsiTheme="majorBidi" w:cstheme="majorBidi"/>
            <w:bCs/>
            <w:sz w:val="24"/>
            <w:szCs w:val="24"/>
            <w:lang w:bidi="ar-DZ"/>
          </w:rPr>
          <w:t>http://www.archivesdefrance.culture.gouv.fr</w:t>
        </w:r>
      </w:hyperlink>
    </w:p>
    <w:p w14:paraId="544917A1" w14:textId="77777777" w:rsidR="001D1EEE" w:rsidRPr="0044088D" w:rsidRDefault="001D1EEE" w:rsidP="001D1EEE">
      <w:pPr>
        <w:pStyle w:val="moodle-ar-liste"/>
        <w:tabs>
          <w:tab w:val="clear" w:pos="360"/>
          <w:tab w:val="left" w:pos="708"/>
        </w:tabs>
        <w:ind w:firstLine="0"/>
        <w:rPr>
          <w:rFonts w:asciiTheme="majorBidi" w:hAnsiTheme="majorBidi" w:cstheme="majorBidi"/>
        </w:rPr>
      </w:pPr>
    </w:p>
    <w:p w14:paraId="131C673D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t xml:space="preserve">Auclair, V. (2011). </w:t>
      </w:r>
      <w:r w:rsidRPr="0044088D">
        <w:rPr>
          <w:rFonts w:asciiTheme="majorBidi" w:hAnsiTheme="majorBidi" w:cstheme="majorBidi"/>
          <w:i/>
          <w:iCs/>
          <w:color w:val="000000"/>
        </w:rPr>
        <w:t xml:space="preserve">De nouveaux documents à archiver à l'ère électronique : le cas des courriels </w:t>
      </w:r>
      <w:r w:rsidRPr="0044088D">
        <w:rPr>
          <w:rFonts w:asciiTheme="majorBidi" w:hAnsiTheme="majorBidi" w:cstheme="majorBidi"/>
          <w:color w:val="000000"/>
        </w:rPr>
        <w:t xml:space="preserve">(Travail aux cycles supérieurs, Université de Montréal). Repéré à </w:t>
      </w:r>
      <w:hyperlink r:id="rId13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http://hdl.handle.net/1866/5075</w:t>
        </w:r>
      </w:hyperlink>
    </w:p>
    <w:p w14:paraId="43B14A47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t xml:space="preserve">Barreau, I. (2011). </w:t>
      </w:r>
      <w:r w:rsidRPr="0044088D">
        <w:rPr>
          <w:rFonts w:asciiTheme="majorBidi" w:hAnsiTheme="majorBidi" w:cstheme="majorBidi"/>
          <w:i/>
          <w:iCs/>
          <w:color w:val="000000"/>
        </w:rPr>
        <w:t xml:space="preserve">L’écrit comme meilleure preuve : toujours une vérité à l’ère </w:t>
      </w:r>
      <w:proofErr w:type="gramStart"/>
      <w:r w:rsidRPr="0044088D">
        <w:rPr>
          <w:rFonts w:asciiTheme="majorBidi" w:hAnsiTheme="majorBidi" w:cstheme="majorBidi"/>
          <w:i/>
          <w:iCs/>
          <w:color w:val="000000"/>
        </w:rPr>
        <w:t>numérique?</w:t>
      </w:r>
      <w:proofErr w:type="gramEnd"/>
      <w:r w:rsidRPr="0044088D">
        <w:rPr>
          <w:rFonts w:asciiTheme="majorBidi" w:hAnsiTheme="majorBidi" w:cstheme="majorBidi"/>
          <w:color w:val="000000"/>
        </w:rPr>
        <w:t xml:space="preserve"> (Travail aux cycles supérieurs, Université de Montréal). Repéré à </w:t>
      </w:r>
      <w:hyperlink r:id="rId14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http://hdl.handle.net/1866/5079</w:t>
        </w:r>
      </w:hyperlink>
    </w:p>
    <w:p w14:paraId="037B6BB3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lastRenderedPageBreak/>
        <w:t xml:space="preserve">Bourget, K. (2009). </w:t>
      </w:r>
      <w:r w:rsidRPr="0044088D">
        <w:rPr>
          <w:rFonts w:asciiTheme="majorBidi" w:hAnsiTheme="majorBidi" w:cstheme="majorBidi"/>
          <w:i/>
          <w:iCs/>
          <w:color w:val="000000"/>
        </w:rPr>
        <w:t xml:space="preserve">L'évaluation des archives audiovisuelles : un aperçu de la pratique au Réseau TVA </w:t>
      </w:r>
      <w:r w:rsidRPr="0044088D">
        <w:rPr>
          <w:rFonts w:asciiTheme="majorBidi" w:hAnsiTheme="majorBidi" w:cstheme="majorBidi"/>
          <w:color w:val="000000"/>
        </w:rPr>
        <w:t xml:space="preserve">(Travail aux cycles supérieurs, Université de Montréal). Repéré à </w:t>
      </w:r>
      <w:hyperlink r:id="rId15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http://hdl.handle.net/1866/2865</w:t>
        </w:r>
      </w:hyperlink>
    </w:p>
    <w:p w14:paraId="30DF66B4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proofErr w:type="spellStart"/>
      <w:r w:rsidRPr="0044088D">
        <w:rPr>
          <w:rFonts w:asciiTheme="majorBidi" w:hAnsiTheme="majorBidi" w:cstheme="majorBidi"/>
          <w:color w:val="000000"/>
        </w:rPr>
        <w:t>Broughton</w:t>
      </w:r>
      <w:proofErr w:type="spellEnd"/>
      <w:r w:rsidRPr="0044088D">
        <w:rPr>
          <w:rFonts w:asciiTheme="majorBidi" w:hAnsiTheme="majorBidi" w:cstheme="majorBidi"/>
          <w:color w:val="000000"/>
        </w:rPr>
        <w:t xml:space="preserve">, J. (2014). </w:t>
      </w:r>
      <w:r w:rsidRPr="0044088D">
        <w:rPr>
          <w:rFonts w:asciiTheme="majorBidi" w:hAnsiTheme="majorBidi" w:cstheme="majorBidi"/>
          <w:i/>
          <w:iCs/>
          <w:color w:val="000000"/>
        </w:rPr>
        <w:t>Le jeu vidéo : élément oublié du patrimoine numérique au Québec</w:t>
      </w:r>
      <w:r w:rsidRPr="0044088D">
        <w:rPr>
          <w:rFonts w:asciiTheme="majorBidi" w:hAnsiTheme="majorBidi" w:cstheme="majorBidi"/>
          <w:color w:val="000000"/>
        </w:rPr>
        <w:t xml:space="preserve"> (Travail aux cycles supérieurs, Université de Montréal). Repéré à </w:t>
      </w:r>
      <w:hyperlink r:id="rId16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http://hdl.handle.net/1866/11314</w:t>
        </w:r>
      </w:hyperlink>
    </w:p>
    <w:p w14:paraId="0573D578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t xml:space="preserve">Côté-Lapointe, S. (2013). </w:t>
      </w:r>
      <w:r w:rsidRPr="0044088D">
        <w:rPr>
          <w:rFonts w:asciiTheme="majorBidi" w:hAnsiTheme="majorBidi" w:cstheme="majorBidi"/>
          <w:i/>
          <w:iCs/>
          <w:color w:val="000000"/>
        </w:rPr>
        <w:t xml:space="preserve">Évaluation des archives musicales et sonores numériques : un survol </w:t>
      </w:r>
      <w:r w:rsidRPr="0044088D">
        <w:rPr>
          <w:rFonts w:asciiTheme="majorBidi" w:hAnsiTheme="majorBidi" w:cstheme="majorBidi"/>
          <w:color w:val="000000"/>
        </w:rPr>
        <w:t xml:space="preserve">(Travail aux cycles supérieurs, Université de Montréal). Repéré à </w:t>
      </w:r>
      <w:hyperlink r:id="rId17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http://hdl.handle.net/1866/9734</w:t>
        </w:r>
      </w:hyperlink>
    </w:p>
    <w:p w14:paraId="47D11A69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t xml:space="preserve">De Gagné, J.-F. (2011). </w:t>
      </w:r>
      <w:r w:rsidRPr="0044088D">
        <w:rPr>
          <w:rFonts w:asciiTheme="majorBidi" w:hAnsiTheme="majorBidi" w:cstheme="majorBidi"/>
          <w:i/>
          <w:iCs/>
          <w:color w:val="000000"/>
        </w:rPr>
        <w:t xml:space="preserve">Les documents personnels numérisés </w:t>
      </w:r>
      <w:r w:rsidRPr="0044088D">
        <w:rPr>
          <w:rFonts w:asciiTheme="majorBidi" w:hAnsiTheme="majorBidi" w:cstheme="majorBidi"/>
          <w:color w:val="000000"/>
        </w:rPr>
        <w:t xml:space="preserve">(Travail aux cycles supérieurs, Université de Montréal). Repéré à </w:t>
      </w:r>
      <w:hyperlink r:id="rId18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http://hdl.handle.net/1866/5099</w:t>
        </w:r>
      </w:hyperlink>
    </w:p>
    <w:p w14:paraId="3BEF025D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proofErr w:type="spellStart"/>
      <w:r w:rsidRPr="0044088D">
        <w:rPr>
          <w:rFonts w:asciiTheme="majorBidi" w:hAnsiTheme="majorBidi" w:cstheme="majorBidi"/>
          <w:color w:val="000000"/>
        </w:rPr>
        <w:t>Drobecq</w:t>
      </w:r>
      <w:proofErr w:type="spellEnd"/>
      <w:r w:rsidRPr="0044088D">
        <w:rPr>
          <w:rFonts w:asciiTheme="majorBidi" w:hAnsiTheme="majorBidi" w:cstheme="majorBidi"/>
          <w:color w:val="000000"/>
        </w:rPr>
        <w:t xml:space="preserve">, C.-E. (2014). </w:t>
      </w:r>
      <w:r w:rsidRPr="0044088D">
        <w:rPr>
          <w:rFonts w:asciiTheme="majorBidi" w:hAnsiTheme="majorBidi" w:cstheme="majorBidi"/>
          <w:i/>
          <w:iCs/>
          <w:color w:val="000000"/>
        </w:rPr>
        <w:t xml:space="preserve">L'évaluation monétaire dans le tournant du numérique : perception et évolution selon Marcel </w:t>
      </w:r>
      <w:proofErr w:type="spellStart"/>
      <w:r w:rsidRPr="0044088D">
        <w:rPr>
          <w:rFonts w:asciiTheme="majorBidi" w:hAnsiTheme="majorBidi" w:cstheme="majorBidi"/>
          <w:i/>
          <w:iCs/>
          <w:color w:val="000000"/>
        </w:rPr>
        <w:t>Caya</w:t>
      </w:r>
      <w:proofErr w:type="spellEnd"/>
      <w:r w:rsidRPr="0044088D">
        <w:rPr>
          <w:rFonts w:asciiTheme="majorBidi" w:hAnsiTheme="majorBidi" w:cstheme="majorBidi"/>
          <w:i/>
          <w:iCs/>
          <w:color w:val="000000"/>
        </w:rPr>
        <w:t xml:space="preserve"> </w:t>
      </w:r>
      <w:r w:rsidRPr="0044088D">
        <w:rPr>
          <w:rFonts w:asciiTheme="majorBidi" w:hAnsiTheme="majorBidi" w:cstheme="majorBidi"/>
          <w:color w:val="000000"/>
        </w:rPr>
        <w:t xml:space="preserve">(Travail aux cycles supérieurs, Université de Montréal). Repéré à </w:t>
      </w:r>
      <w:hyperlink r:id="rId19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http://hdl.handle.net/1866/10953</w:t>
        </w:r>
      </w:hyperlink>
    </w:p>
    <w:p w14:paraId="5B3A89EB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t xml:space="preserve">Klein, A. (2010). </w:t>
      </w:r>
      <w:r w:rsidRPr="0044088D">
        <w:rPr>
          <w:rFonts w:asciiTheme="majorBidi" w:hAnsiTheme="majorBidi" w:cstheme="majorBidi"/>
          <w:i/>
          <w:iCs/>
          <w:color w:val="000000"/>
        </w:rPr>
        <w:t>La notion d’évaluation et ses applications dans les différentes disciplines des sciences de l’information</w:t>
      </w:r>
      <w:r w:rsidRPr="0044088D">
        <w:rPr>
          <w:rFonts w:asciiTheme="majorBidi" w:hAnsiTheme="majorBidi" w:cstheme="majorBidi"/>
          <w:color w:val="000000"/>
        </w:rPr>
        <w:t xml:space="preserve"> (Travail aux cycles supérieurs, Université de Montréal). Repéré à </w:t>
      </w:r>
      <w:hyperlink r:id="rId20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http://hdl.handle.net/1866/3846</w:t>
        </w:r>
      </w:hyperlink>
    </w:p>
    <w:p w14:paraId="6FC9D7EE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t>Lecomte, B. (2014).</w:t>
      </w:r>
      <w:r w:rsidRPr="0044088D">
        <w:rPr>
          <w:rFonts w:asciiTheme="majorBidi" w:hAnsiTheme="majorBidi" w:cstheme="majorBidi"/>
          <w:i/>
          <w:iCs/>
          <w:color w:val="000000"/>
        </w:rPr>
        <w:t xml:space="preserve"> La construction des sources historiques de demain : dématérialisation et conservation du contexte </w:t>
      </w:r>
      <w:r w:rsidRPr="0044088D">
        <w:rPr>
          <w:rFonts w:asciiTheme="majorBidi" w:hAnsiTheme="majorBidi" w:cstheme="majorBidi"/>
          <w:color w:val="000000"/>
        </w:rPr>
        <w:t xml:space="preserve">(Travail aux cycles supérieurs, Université de Montréal). Repéré à </w:t>
      </w:r>
      <w:hyperlink r:id="rId21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http://hdl.handle.net/1866/10970</w:t>
        </w:r>
      </w:hyperlink>
    </w:p>
    <w:p w14:paraId="2D6DC451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t xml:space="preserve">Michel, K. (2009). </w:t>
      </w:r>
      <w:r w:rsidRPr="0044088D">
        <w:rPr>
          <w:rFonts w:asciiTheme="majorBidi" w:hAnsiTheme="majorBidi" w:cstheme="majorBidi"/>
          <w:i/>
          <w:iCs/>
          <w:color w:val="000000"/>
        </w:rPr>
        <w:t xml:space="preserve">La notion de genre(s) : un outil transférable pour l'évaluation des documents numériques </w:t>
      </w:r>
      <w:r w:rsidRPr="0044088D">
        <w:rPr>
          <w:rFonts w:asciiTheme="majorBidi" w:hAnsiTheme="majorBidi" w:cstheme="majorBidi"/>
          <w:color w:val="000000"/>
        </w:rPr>
        <w:t xml:space="preserve">(Travail aux cycles supérieurs, Université de Montréal). Repéré à </w:t>
      </w:r>
      <w:hyperlink r:id="rId22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http://hdl.handle.net/1866/2938</w:t>
        </w:r>
      </w:hyperlink>
    </w:p>
    <w:p w14:paraId="67111ED5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r w:rsidRPr="0044088D">
        <w:rPr>
          <w:rFonts w:asciiTheme="majorBidi" w:hAnsiTheme="majorBidi" w:cstheme="majorBidi"/>
          <w:color w:val="000000"/>
        </w:rPr>
        <w:t xml:space="preserve">Noël, G. (2009). </w:t>
      </w:r>
      <w:r w:rsidRPr="0044088D">
        <w:rPr>
          <w:rFonts w:asciiTheme="majorBidi" w:hAnsiTheme="majorBidi" w:cstheme="majorBidi"/>
          <w:i/>
          <w:iCs/>
          <w:color w:val="000000"/>
        </w:rPr>
        <w:t>Évaluation des archives architecturales à l’ère du numérique : proposition de critères d’évaluation </w:t>
      </w:r>
      <w:r w:rsidRPr="0044088D">
        <w:rPr>
          <w:rFonts w:asciiTheme="majorBidi" w:hAnsiTheme="majorBidi" w:cstheme="majorBidi"/>
          <w:color w:val="000000"/>
        </w:rPr>
        <w:t xml:space="preserve">(Travail aux cycles supérieurs, Université de </w:t>
      </w:r>
      <w:proofErr w:type="gramStart"/>
      <w:r w:rsidRPr="0044088D">
        <w:rPr>
          <w:rFonts w:asciiTheme="majorBidi" w:hAnsiTheme="majorBidi" w:cstheme="majorBidi"/>
          <w:color w:val="000000"/>
        </w:rPr>
        <w:t>Montréal )</w:t>
      </w:r>
      <w:proofErr w:type="gramEnd"/>
      <w:r w:rsidRPr="0044088D">
        <w:rPr>
          <w:rFonts w:asciiTheme="majorBidi" w:hAnsiTheme="majorBidi" w:cstheme="majorBidi"/>
          <w:color w:val="000000"/>
        </w:rPr>
        <w:t xml:space="preserve">. Repéré à </w:t>
      </w:r>
      <w:hyperlink r:id="rId23" w:history="1">
        <w:r w:rsidRPr="0044088D">
          <w:rPr>
            <w:rStyle w:val="Lienhypertexte"/>
            <w:rFonts w:asciiTheme="majorBidi" w:hAnsiTheme="majorBidi" w:cstheme="majorBidi"/>
            <w:color w:val="000000"/>
          </w:rPr>
          <w:t>http://hdl.handle.net/1866/2888</w:t>
        </w:r>
      </w:hyperlink>
    </w:p>
    <w:p w14:paraId="16D8AF31" w14:textId="77777777" w:rsidR="001D1EEE" w:rsidRPr="0044088D" w:rsidRDefault="001D1EEE" w:rsidP="003F040B">
      <w:pPr>
        <w:pStyle w:val="NormalWeb"/>
        <w:numPr>
          <w:ilvl w:val="0"/>
          <w:numId w:val="47"/>
        </w:numPr>
        <w:spacing w:before="0" w:beforeAutospacing="0" w:after="0" w:afterAutospacing="0"/>
        <w:ind w:left="667"/>
        <w:textAlignment w:val="baseline"/>
        <w:rPr>
          <w:rFonts w:asciiTheme="majorBidi" w:hAnsiTheme="majorBidi" w:cstheme="majorBidi"/>
          <w:color w:val="000000"/>
        </w:rPr>
      </w:pPr>
      <w:proofErr w:type="spellStart"/>
      <w:r w:rsidRPr="0044088D">
        <w:rPr>
          <w:rFonts w:asciiTheme="majorBidi" w:hAnsiTheme="majorBidi" w:cstheme="majorBidi"/>
          <w:color w:val="000000"/>
        </w:rPr>
        <w:t>Ricq</w:t>
      </w:r>
      <w:proofErr w:type="spellEnd"/>
      <w:r w:rsidRPr="0044088D">
        <w:rPr>
          <w:rFonts w:asciiTheme="majorBidi" w:hAnsiTheme="majorBidi" w:cstheme="majorBidi"/>
          <w:color w:val="000000"/>
        </w:rPr>
        <w:t xml:space="preserve">, O. (2013). Préservation du patrimoine dans un « univers numérique » : les défis de l’évaluation en archivistique, le point de vue de Daniel J. Caron (Travail aux cycles supérieurs, Université de Montréal). Repéré à </w:t>
      </w:r>
      <w:hyperlink r:id="rId24" w:history="1">
        <w:r w:rsidRPr="0044088D">
          <w:rPr>
            <w:rFonts w:asciiTheme="majorBidi" w:hAnsiTheme="majorBidi" w:cstheme="majorBidi"/>
            <w:u w:val="single"/>
          </w:rPr>
          <w:t>http://hdl.handle.net/1866/9810</w:t>
        </w:r>
      </w:hyperlink>
    </w:p>
    <w:p w14:paraId="11C5AE2A" w14:textId="77777777" w:rsidR="001D1EEE" w:rsidRPr="0044088D" w:rsidRDefault="001D1EEE" w:rsidP="001D1EEE">
      <w:pPr>
        <w:pStyle w:val="Default"/>
        <w:rPr>
          <w:rFonts w:asciiTheme="majorBidi" w:hAnsiTheme="majorBidi" w:cstheme="majorBidi"/>
        </w:rPr>
      </w:pPr>
    </w:p>
    <w:p w14:paraId="67B7400C" w14:textId="77777777" w:rsidR="001D1EEE" w:rsidRPr="0044088D" w:rsidRDefault="001D1EEE" w:rsidP="001D1EEE">
      <w:pPr>
        <w:pStyle w:val="Default"/>
        <w:rPr>
          <w:rFonts w:asciiTheme="majorBidi" w:eastAsia="SimSun" w:hAnsiTheme="majorBidi" w:cstheme="majorBidi"/>
          <w:b/>
          <w:bCs/>
          <w:color w:val="auto"/>
          <w:rtl/>
          <w:lang w:eastAsia="zh-CN" w:bidi="ar-DZ"/>
        </w:rPr>
      </w:pPr>
      <w:r w:rsidRPr="0044088D">
        <w:rPr>
          <w:rFonts w:asciiTheme="majorBidi" w:hAnsiTheme="majorBidi" w:cstheme="majorBidi"/>
        </w:rPr>
        <w:t xml:space="preserve"> </w:t>
      </w:r>
    </w:p>
    <w:p w14:paraId="57D07A68" w14:textId="3C7743B2" w:rsidR="001D1EEE" w:rsidRDefault="001D1EEE" w:rsidP="001D1EEE">
      <w:pPr>
        <w:shd w:val="clear" w:color="auto" w:fill="92D050"/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466CD08A" w14:textId="04B318A5" w:rsid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391525F9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rtl/>
          <w:lang w:bidi="ar-DZ"/>
        </w:rPr>
      </w:pPr>
      <w:proofErr w:type="gramStart"/>
      <w:r w:rsidRPr="001D1EE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D1EEE">
        <w:rPr>
          <w:rFonts w:asciiTheme="majorBidi" w:hAnsiTheme="majorBidi" w:cstheme="majorBidi"/>
          <w:rtl/>
          <w:lang w:bidi="ar-DZ"/>
        </w:rPr>
        <w:t xml:space="preserve"> الثاني</w:t>
      </w:r>
      <w:proofErr w:type="gramEnd"/>
    </w:p>
    <w:p w14:paraId="7B5E9347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1D1EEE">
        <w:rPr>
          <w:rFonts w:asciiTheme="majorBidi" w:hAnsiTheme="majorBidi" w:cstheme="majorBidi"/>
          <w:rtl/>
          <w:lang w:bidi="ar-DZ"/>
        </w:rPr>
        <w:t>وحدة التعليم المنهجية.</w:t>
      </w:r>
    </w:p>
    <w:p w14:paraId="7644F21E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1D1EEE">
        <w:rPr>
          <w:rFonts w:asciiTheme="majorBidi" w:hAnsiTheme="majorBidi" w:cstheme="majorBidi"/>
          <w:bCs/>
          <w:rtl/>
          <w:lang w:bidi="ar-DZ"/>
        </w:rPr>
        <w:t xml:space="preserve">المادة: </w:t>
      </w:r>
      <w:r w:rsidRPr="001D1EEE">
        <w:rPr>
          <w:rFonts w:asciiTheme="majorBidi" w:hAnsiTheme="majorBidi" w:cstheme="majorBidi"/>
          <w:rtl/>
          <w:lang w:bidi="ar-DZ"/>
        </w:rPr>
        <w:t xml:space="preserve"> </w:t>
      </w:r>
      <w:r w:rsidRPr="001D1EEE">
        <w:rPr>
          <w:rFonts w:asciiTheme="majorBidi" w:hAnsiTheme="majorBidi" w:cstheme="majorBidi"/>
          <w:b/>
          <w:bCs/>
          <w:highlight w:val="green"/>
          <w:rtl/>
          <w:lang w:bidi="ar-DZ"/>
        </w:rPr>
        <w:t>منهجية</w:t>
      </w:r>
      <w:proofErr w:type="gramEnd"/>
      <w:r w:rsidRPr="001D1EEE">
        <w:rPr>
          <w:rFonts w:asciiTheme="majorBidi" w:hAnsiTheme="majorBidi" w:cstheme="majorBidi"/>
          <w:b/>
          <w:bCs/>
          <w:highlight w:val="green"/>
          <w:rtl/>
          <w:lang w:bidi="ar-DZ"/>
        </w:rPr>
        <w:t xml:space="preserve"> إعداد مذكرة تخرج.</w:t>
      </w:r>
    </w:p>
    <w:p w14:paraId="4E095552" w14:textId="015F880B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الرصيد: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rtl/>
          <w:lang w:bidi="ar-DZ"/>
        </w:rPr>
        <w:t>2</w:t>
      </w:r>
    </w:p>
    <w:p w14:paraId="571AFE55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1D1EEE">
        <w:rPr>
          <w:rFonts w:asciiTheme="majorBidi" w:hAnsiTheme="majorBidi" w:cstheme="majorBidi"/>
          <w:b/>
          <w:rtl/>
          <w:lang w:bidi="ar-DZ"/>
        </w:rPr>
        <w:t>2</w:t>
      </w:r>
    </w:p>
    <w:p w14:paraId="419BF10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1D1EEE">
        <w:rPr>
          <w:rFonts w:asciiTheme="majorBidi" w:hAnsiTheme="majorBidi" w:cstheme="majorBidi"/>
          <w:b/>
          <w:rtl/>
          <w:lang w:bidi="ar-DZ"/>
        </w:rPr>
        <w:t>45 ساعة</w:t>
      </w:r>
    </w:p>
    <w:p w14:paraId="167A4D79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D1EE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6CFAC9B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1D1EEE">
        <w:rPr>
          <w:rFonts w:asciiTheme="majorBidi" w:hAnsiTheme="majorBidi" w:cstheme="majorBidi"/>
          <w:bCs/>
          <w:rtl/>
          <w:lang w:bidi="ar-DZ"/>
        </w:rPr>
        <w:t>التقييم:</w:t>
      </w:r>
      <w:r w:rsidRPr="001D1EE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1D1EEE">
        <w:rPr>
          <w:rFonts w:asciiTheme="majorBidi" w:hAnsiTheme="majorBidi" w:cstheme="majorBidi"/>
          <w:b/>
          <w:color w:val="000000"/>
          <w:rtl/>
        </w:rPr>
        <w:t>40</w:t>
      </w:r>
      <w:r w:rsidRPr="001D1EEE">
        <w:rPr>
          <w:rFonts w:asciiTheme="majorBidi" w:hAnsiTheme="majorBidi" w:cstheme="majorBidi"/>
          <w:b/>
          <w:color w:val="000000"/>
        </w:rPr>
        <w:t>%</w:t>
      </w:r>
      <w:r w:rsidRPr="001D1EE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1D1EEE">
        <w:rPr>
          <w:rFonts w:asciiTheme="majorBidi" w:hAnsiTheme="majorBidi" w:cstheme="majorBidi"/>
          <w:b/>
          <w:color w:val="000000"/>
          <w:rtl/>
        </w:rPr>
        <w:t>60</w:t>
      </w:r>
      <w:r w:rsidRPr="001D1EEE">
        <w:rPr>
          <w:rFonts w:asciiTheme="majorBidi" w:hAnsiTheme="majorBidi" w:cstheme="majorBidi"/>
          <w:b/>
          <w:color w:val="000000"/>
        </w:rPr>
        <w:t>%</w:t>
      </w:r>
      <w:r w:rsidRPr="001D1EEE">
        <w:rPr>
          <w:rFonts w:asciiTheme="majorBidi" w:hAnsiTheme="majorBidi" w:cstheme="majorBidi"/>
          <w:b/>
          <w:rtl/>
          <w:lang w:bidi="ar-DZ"/>
        </w:rPr>
        <w:t>)</w:t>
      </w:r>
    </w:p>
    <w:p w14:paraId="6C19322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1DA585FE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1) القدرة على بناء اشكالية البحث </w:t>
      </w:r>
    </w:p>
    <w:p w14:paraId="72121EF0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2) التعرف على خطوات اعداد مذكرة التخرج </w:t>
      </w:r>
    </w:p>
    <w:p w14:paraId="3C39C9D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1000D8E8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1) ..........................</w:t>
      </w:r>
    </w:p>
    <w:p w14:paraId="0B8DFEAC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2) .........................</w:t>
      </w:r>
    </w:p>
    <w:p w14:paraId="616FBD69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>3) .........................</w:t>
      </w:r>
    </w:p>
    <w:p w14:paraId="16C25670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387AD2BE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1) القدرة على اعداد مذكرة التخرج </w:t>
      </w:r>
    </w:p>
    <w:p w14:paraId="5AF38482" w14:textId="77777777" w:rsidR="001D1EEE" w:rsidRPr="001D1EEE" w:rsidRDefault="001D1EEE" w:rsidP="001D1EE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rtl/>
          <w:lang w:bidi="ar-DZ"/>
        </w:rPr>
        <w:t xml:space="preserve">2) القدرة على تحليل المعلومات النظرية </w:t>
      </w:r>
      <w:proofErr w:type="gramStart"/>
      <w:r w:rsidRPr="001D1EEE">
        <w:rPr>
          <w:rFonts w:asciiTheme="majorBidi" w:hAnsiTheme="majorBidi" w:cstheme="majorBidi"/>
          <w:b/>
          <w:rtl/>
          <w:lang w:bidi="ar-DZ"/>
        </w:rPr>
        <w:t>و الميدانية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4B2F65FD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746870ED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lastRenderedPageBreak/>
        <w:t>محتوى المادة:</w:t>
      </w:r>
    </w:p>
    <w:p w14:paraId="65C1220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اختيار موضوع الدارسة </w:t>
      </w:r>
    </w:p>
    <w:p w14:paraId="3D42DF47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تنظيم المعلومات النظرية </w:t>
      </w:r>
    </w:p>
    <w:p w14:paraId="497C68E1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1D1EEE">
        <w:rPr>
          <w:rFonts w:asciiTheme="majorBidi" w:hAnsiTheme="majorBidi" w:cstheme="majorBidi"/>
          <w:b/>
          <w:rtl/>
          <w:lang w:bidi="ar-DZ"/>
        </w:rPr>
        <w:t>قواعد تبويب البحث</w:t>
      </w:r>
    </w:p>
    <w:p w14:paraId="44D06185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1D1EEE">
        <w:rPr>
          <w:rFonts w:asciiTheme="majorBidi" w:hAnsiTheme="majorBidi" w:cstheme="majorBidi"/>
          <w:rtl/>
          <w:lang w:bidi="ar-DZ"/>
        </w:rPr>
        <w:t>تصميم خطة البحث</w:t>
      </w: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14:paraId="093A06BC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بناء اشكالية البحث </w:t>
      </w:r>
    </w:p>
    <w:p w14:paraId="1220FE7E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اختيار فرضيات </w:t>
      </w:r>
      <w:proofErr w:type="gramStart"/>
      <w:r w:rsidRPr="001D1EEE">
        <w:rPr>
          <w:rFonts w:asciiTheme="majorBidi" w:hAnsiTheme="majorBidi" w:cstheme="majorBidi"/>
          <w:b/>
          <w:rtl/>
          <w:lang w:bidi="ar-DZ"/>
        </w:rPr>
        <w:t>و المؤشرات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الدراسة </w:t>
      </w:r>
    </w:p>
    <w:p w14:paraId="16CFD0FD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(07</w:t>
      </w:r>
      <w:proofErr w:type="gramStart"/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 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اليات اختيار منهج البحث </w:t>
      </w:r>
    </w:p>
    <w:p w14:paraId="3D9129A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بناء استمارة البحث </w:t>
      </w:r>
    </w:p>
    <w:p w14:paraId="04F7471B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المقابلة </w:t>
      </w:r>
    </w:p>
    <w:p w14:paraId="1D6F9813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الملاحظة </w:t>
      </w:r>
    </w:p>
    <w:p w14:paraId="5D29CC65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توظيف الوثائق و الإحصاءات </w:t>
      </w:r>
      <w:proofErr w:type="gramStart"/>
      <w:r w:rsidRPr="001D1EEE">
        <w:rPr>
          <w:rFonts w:asciiTheme="majorBidi" w:hAnsiTheme="majorBidi" w:cstheme="majorBidi"/>
          <w:b/>
          <w:rtl/>
          <w:lang w:bidi="ar-DZ"/>
        </w:rPr>
        <w:t>الرسمية  في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البحث </w:t>
      </w:r>
    </w:p>
    <w:p w14:paraId="27932113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العينات البحث </w:t>
      </w:r>
      <w:proofErr w:type="gramStart"/>
      <w:r w:rsidRPr="001D1EEE">
        <w:rPr>
          <w:rFonts w:asciiTheme="majorBidi" w:hAnsiTheme="majorBidi" w:cstheme="majorBidi"/>
          <w:b/>
          <w:rtl/>
          <w:lang w:bidi="ar-DZ"/>
        </w:rPr>
        <w:t>و طرق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اختيارها </w:t>
      </w:r>
    </w:p>
    <w:p w14:paraId="52689C5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>المحاضرة (13</w:t>
      </w:r>
      <w:proofErr w:type="gramStart"/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تقنيات</w:t>
      </w:r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تفريغ و عرض البيانات الميدانية </w:t>
      </w:r>
    </w:p>
    <w:p w14:paraId="12425F32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تقنيات تركيب نتائج البحث </w:t>
      </w:r>
    </w:p>
    <w:p w14:paraId="174AAD60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1D1EE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26E9F5CC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887563E" w14:textId="77777777" w:rsidR="001D1EEE" w:rsidRPr="001D1EEE" w:rsidRDefault="001D1EEE" w:rsidP="003F040B">
      <w:pPr>
        <w:pStyle w:val="Paragraphedeliste"/>
        <w:numPr>
          <w:ilvl w:val="0"/>
          <w:numId w:val="48"/>
        </w:numPr>
        <w:tabs>
          <w:tab w:val="right" w:pos="424"/>
        </w:tabs>
        <w:bidi/>
        <w:spacing w:after="200" w:line="276" w:lineRule="auto"/>
        <w:jc w:val="lowKashida"/>
        <w:rPr>
          <w:rFonts w:asciiTheme="majorBidi" w:hAnsiTheme="majorBidi" w:cstheme="majorBidi"/>
          <w:b/>
          <w:color w:val="000000"/>
          <w:sz w:val="24"/>
          <w:szCs w:val="24"/>
          <w:lang w:eastAsia="fr-FR"/>
        </w:rPr>
      </w:pPr>
      <w:proofErr w:type="spellStart"/>
      <w:proofErr w:type="gramStart"/>
      <w:r w:rsidRPr="001D1EEE">
        <w:rPr>
          <w:rFonts w:asciiTheme="majorBidi" w:hAnsiTheme="majorBidi" w:cstheme="majorBidi"/>
          <w:b/>
          <w:sz w:val="24"/>
          <w:szCs w:val="24"/>
          <w:rtl/>
          <w:lang w:bidi="ar-DZ"/>
        </w:rPr>
        <w:t>زرواتي</w:t>
      </w:r>
      <w:proofErr w:type="spellEnd"/>
      <w:r w:rsidRPr="001D1EE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.رشيد</w:t>
      </w:r>
      <w:proofErr w:type="gramEnd"/>
      <w:r w:rsidRPr="001D1EE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. منهجية البحث العلمي في العلوم الاجتماعية. </w:t>
      </w:r>
      <w:proofErr w:type="gramStart"/>
      <w:r w:rsidRPr="001D1EEE">
        <w:rPr>
          <w:rFonts w:asciiTheme="majorBidi" w:hAnsiTheme="majorBidi" w:cstheme="majorBidi"/>
          <w:b/>
          <w:sz w:val="24"/>
          <w:szCs w:val="24"/>
          <w:rtl/>
          <w:lang w:bidi="ar-DZ"/>
        </w:rPr>
        <w:t>القاهرة :</w:t>
      </w:r>
      <w:proofErr w:type="gramEnd"/>
      <w:r w:rsidRPr="001D1EE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دار الكتاب الحديث.2004 </w:t>
      </w:r>
    </w:p>
    <w:p w14:paraId="7B047F22" w14:textId="77777777" w:rsidR="001D1EEE" w:rsidRPr="001D1EEE" w:rsidRDefault="001D1EEE" w:rsidP="003F040B">
      <w:pPr>
        <w:numPr>
          <w:ilvl w:val="0"/>
          <w:numId w:val="48"/>
        </w:numPr>
        <w:tabs>
          <w:tab w:val="right" w:pos="424"/>
        </w:tabs>
        <w:bidi/>
        <w:contextualSpacing/>
        <w:jc w:val="lowKashida"/>
        <w:rPr>
          <w:rFonts w:asciiTheme="majorBidi" w:hAnsiTheme="majorBidi" w:cstheme="majorBidi"/>
          <w:b/>
          <w:color w:val="000000"/>
          <w:lang w:eastAsia="fr-FR"/>
        </w:rPr>
      </w:pPr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 xml:space="preserve">محمد عبد العال </w:t>
      </w:r>
      <w:proofErr w:type="gramStart"/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>النعيمي .طرق</w:t>
      </w:r>
      <w:proofErr w:type="gramEnd"/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 xml:space="preserve"> و مناهج البحث العلمي. </w:t>
      </w:r>
      <w:proofErr w:type="gramStart"/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>عمان :</w:t>
      </w:r>
      <w:proofErr w:type="gramEnd"/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 xml:space="preserve"> دار الوراق.2015</w:t>
      </w:r>
    </w:p>
    <w:p w14:paraId="768E29DE" w14:textId="77777777" w:rsidR="001D1EEE" w:rsidRPr="001D1EEE" w:rsidRDefault="001D1EEE" w:rsidP="003F040B">
      <w:pPr>
        <w:numPr>
          <w:ilvl w:val="0"/>
          <w:numId w:val="48"/>
        </w:numPr>
        <w:tabs>
          <w:tab w:val="right" w:pos="424"/>
        </w:tabs>
        <w:bidi/>
        <w:contextualSpacing/>
        <w:jc w:val="lowKashida"/>
        <w:rPr>
          <w:rFonts w:asciiTheme="majorBidi" w:hAnsiTheme="majorBidi" w:cstheme="majorBidi"/>
          <w:b/>
          <w:color w:val="000000"/>
          <w:lang w:eastAsia="fr-FR"/>
        </w:rPr>
      </w:pPr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 xml:space="preserve">عامر ابراهيم </w:t>
      </w:r>
      <w:proofErr w:type="spellStart"/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>قنديلجي</w:t>
      </w:r>
      <w:proofErr w:type="spellEnd"/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 xml:space="preserve">. منهجية البحث </w:t>
      </w:r>
      <w:proofErr w:type="gramStart"/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>العلمي .عمان</w:t>
      </w:r>
      <w:proofErr w:type="gramEnd"/>
      <w:r w:rsidRPr="001D1EEE">
        <w:rPr>
          <w:rFonts w:asciiTheme="majorBidi" w:hAnsiTheme="majorBidi" w:cstheme="majorBidi"/>
          <w:b/>
          <w:color w:val="000000"/>
          <w:rtl/>
          <w:lang w:eastAsia="fr-FR"/>
        </w:rPr>
        <w:t xml:space="preserve"> : دار اليازوري.2012</w:t>
      </w:r>
    </w:p>
    <w:p w14:paraId="65C52830" w14:textId="5D40D926" w:rsid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1BD77A0C" w14:textId="42414D0A" w:rsidR="001D1EEE" w:rsidRDefault="001D1EEE" w:rsidP="001D1EEE">
      <w:pPr>
        <w:shd w:val="clear" w:color="auto" w:fill="92D050"/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5E3553E5" w14:textId="46079FE3" w:rsid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2D8D9E75" w14:textId="77B4DE67" w:rsid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7024C4E6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rtl/>
          <w:lang w:bidi="ar-DZ"/>
        </w:rPr>
      </w:pPr>
      <w:proofErr w:type="gramStart"/>
      <w:r w:rsidRPr="001D1EE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1D1EEE">
        <w:rPr>
          <w:rFonts w:asciiTheme="majorBidi" w:hAnsiTheme="majorBidi" w:cstheme="majorBidi"/>
          <w:rtl/>
          <w:lang w:bidi="ar-DZ"/>
        </w:rPr>
        <w:t xml:space="preserve"> الثاني</w:t>
      </w:r>
      <w:proofErr w:type="gramEnd"/>
    </w:p>
    <w:p w14:paraId="4DA295F4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1D1EEE">
        <w:rPr>
          <w:rFonts w:asciiTheme="majorBidi" w:hAnsiTheme="majorBidi" w:cstheme="majorBidi"/>
          <w:rtl/>
          <w:lang w:bidi="ar-DZ"/>
        </w:rPr>
        <w:t>وحدة التعليم المنهجية.</w:t>
      </w:r>
    </w:p>
    <w:p w14:paraId="715F88C8" w14:textId="2CF2FDBD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1D1EEE">
        <w:rPr>
          <w:rFonts w:asciiTheme="majorBidi" w:hAnsiTheme="majorBidi" w:cstheme="majorBidi"/>
          <w:bCs/>
          <w:rtl/>
          <w:lang w:bidi="ar-DZ"/>
        </w:rPr>
        <w:t xml:space="preserve">المادة: </w:t>
      </w:r>
      <w:r w:rsidRPr="001D1EEE">
        <w:rPr>
          <w:rFonts w:asciiTheme="majorBidi" w:hAnsiTheme="majorBidi" w:cstheme="majorBidi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highlight w:val="green"/>
          <w:rtl/>
          <w:lang w:bidi="ar-DZ"/>
        </w:rPr>
        <w:t>البرامج</w:t>
      </w:r>
      <w:proofErr w:type="gramEnd"/>
      <w:r>
        <w:rPr>
          <w:rFonts w:asciiTheme="majorBidi" w:hAnsiTheme="majorBidi" w:cstheme="majorBidi" w:hint="cs"/>
          <w:b/>
          <w:bCs/>
          <w:highlight w:val="green"/>
          <w:rtl/>
          <w:lang w:bidi="ar-DZ"/>
        </w:rPr>
        <w:t xml:space="preserve"> الحرة والمصادر المفتوحة </w:t>
      </w:r>
    </w:p>
    <w:p w14:paraId="790F4402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>الرصيد: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rtl/>
          <w:lang w:bidi="ar-DZ"/>
        </w:rPr>
        <w:t>2</w:t>
      </w:r>
    </w:p>
    <w:p w14:paraId="59B0FB88" w14:textId="0571DF8D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>
        <w:rPr>
          <w:rFonts w:asciiTheme="majorBidi" w:hAnsiTheme="majorBidi" w:cstheme="majorBidi" w:hint="cs"/>
          <w:b/>
          <w:rtl/>
          <w:lang w:bidi="ar-DZ"/>
        </w:rPr>
        <w:t>1</w:t>
      </w:r>
    </w:p>
    <w:p w14:paraId="75AE8584" w14:textId="6FA4FF83" w:rsidR="001D1EEE" w:rsidRPr="001D1EEE" w:rsidRDefault="001D1EEE" w:rsidP="001D1EE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>
        <w:rPr>
          <w:rFonts w:asciiTheme="majorBidi" w:hAnsiTheme="majorBidi" w:cstheme="majorBidi" w:hint="cs"/>
          <w:b/>
          <w:rtl/>
          <w:lang w:bidi="ar-DZ"/>
        </w:rPr>
        <w:t>22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 ساعة</w:t>
      </w:r>
      <w:r>
        <w:rPr>
          <w:rFonts w:asciiTheme="majorBidi" w:hAnsiTheme="majorBidi" w:cstheme="majorBidi" w:hint="cs"/>
          <w:b/>
          <w:rtl/>
          <w:lang w:bidi="ar-DZ"/>
        </w:rPr>
        <w:t>30د</w:t>
      </w:r>
    </w:p>
    <w:p w14:paraId="4345157C" w14:textId="396797B9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1D1EEE">
        <w:rPr>
          <w:rFonts w:asciiTheme="majorBidi" w:hAnsiTheme="majorBidi" w:cstheme="majorBidi"/>
          <w:b/>
          <w:rtl/>
          <w:lang w:bidi="ar-DZ"/>
        </w:rPr>
        <w:t>1سا و30د (أعمال موجهة)</w:t>
      </w:r>
    </w:p>
    <w:p w14:paraId="4C560BB1" w14:textId="0A59D2C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1D1EE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1D1EEE">
        <w:rPr>
          <w:rFonts w:asciiTheme="majorBidi" w:hAnsiTheme="majorBidi" w:cstheme="majorBidi"/>
          <w:bCs/>
          <w:rtl/>
          <w:lang w:bidi="ar-DZ"/>
        </w:rPr>
        <w:t>التقييم:</w:t>
      </w:r>
      <w:r w:rsidRPr="001D1EE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1D1EE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>
        <w:rPr>
          <w:rFonts w:asciiTheme="majorBidi" w:hAnsiTheme="majorBidi" w:cstheme="majorBidi" w:hint="cs"/>
          <w:b/>
          <w:color w:val="000000"/>
          <w:rtl/>
        </w:rPr>
        <w:t>10</w:t>
      </w:r>
      <w:r w:rsidRPr="001D1EEE">
        <w:rPr>
          <w:rFonts w:asciiTheme="majorBidi" w:hAnsiTheme="majorBidi" w:cstheme="majorBidi"/>
          <w:b/>
          <w:color w:val="000000"/>
          <w:rtl/>
        </w:rPr>
        <w:t>0</w:t>
      </w:r>
      <w:r w:rsidRPr="001D1EEE">
        <w:rPr>
          <w:rFonts w:asciiTheme="majorBidi" w:hAnsiTheme="majorBidi" w:cstheme="majorBidi"/>
          <w:b/>
          <w:color w:val="000000"/>
        </w:rPr>
        <w:t>%</w:t>
      </w:r>
      <w:r w:rsidRPr="001D1EEE">
        <w:rPr>
          <w:rFonts w:asciiTheme="majorBidi" w:hAnsiTheme="majorBidi" w:cstheme="majorBidi"/>
          <w:b/>
          <w:rtl/>
          <w:lang w:bidi="ar-DZ"/>
        </w:rPr>
        <w:t xml:space="preserve">) </w:t>
      </w:r>
    </w:p>
    <w:p w14:paraId="70C51505" w14:textId="0C69AD1A" w:rsid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108D6177" w14:textId="77777777" w:rsidR="001D1EEE" w:rsidRPr="001D1EEE" w:rsidRDefault="001D1EEE" w:rsidP="001D1EEE">
      <w:pPr>
        <w:bidi/>
        <w:rPr>
          <w:rFonts w:eastAsia="Times New Roman"/>
          <w:b/>
          <w:bCs/>
          <w:sz w:val="36"/>
          <w:szCs w:val="36"/>
          <w:lang w:eastAsia="fr-FR"/>
        </w:rPr>
      </w:pPr>
      <w:r w:rsidRPr="001D1EEE">
        <w:rPr>
          <w:b/>
          <w:bCs/>
          <w:rtl/>
        </w:rPr>
        <w:t>أهداف التعليم العامة</w:t>
      </w:r>
    </w:p>
    <w:p w14:paraId="1AE0BD9E" w14:textId="77777777" w:rsidR="001D1EEE" w:rsidRDefault="001D1EEE" w:rsidP="003F040B">
      <w:pPr>
        <w:pStyle w:val="Paragraphedeliste"/>
        <w:numPr>
          <w:ilvl w:val="0"/>
          <w:numId w:val="49"/>
        </w:numPr>
        <w:bidi/>
      </w:pPr>
      <w:r>
        <w:rPr>
          <w:rtl/>
        </w:rPr>
        <w:t>تمكين الطلبة من فهم فلسفة البرمجيات الحرة والمصادر المفتوحة</w:t>
      </w:r>
      <w:r>
        <w:t>.</w:t>
      </w:r>
    </w:p>
    <w:p w14:paraId="3AD71065" w14:textId="77777777" w:rsidR="001D1EEE" w:rsidRDefault="001D1EEE" w:rsidP="003F040B">
      <w:pPr>
        <w:pStyle w:val="Paragraphedeliste"/>
        <w:numPr>
          <w:ilvl w:val="0"/>
          <w:numId w:val="49"/>
        </w:numPr>
        <w:bidi/>
      </w:pPr>
      <w:r>
        <w:rPr>
          <w:rtl/>
        </w:rPr>
        <w:t>إكساب مهارات عملية في استعمال أدوات مفتوحة المصدر لإدارة الأرشيف</w:t>
      </w:r>
      <w:r>
        <w:t>.</w:t>
      </w:r>
    </w:p>
    <w:p w14:paraId="679CBCCB" w14:textId="77777777" w:rsidR="001D1EEE" w:rsidRDefault="001D1EEE" w:rsidP="003F040B">
      <w:pPr>
        <w:pStyle w:val="Paragraphedeliste"/>
        <w:numPr>
          <w:ilvl w:val="0"/>
          <w:numId w:val="49"/>
        </w:numPr>
        <w:bidi/>
      </w:pPr>
      <w:r>
        <w:rPr>
          <w:rtl/>
        </w:rPr>
        <w:t>دعم التحول الرقمي في المؤسسات الأرشيفية وفق المعايير الدولية</w:t>
      </w:r>
      <w:r>
        <w:t>.</w:t>
      </w:r>
    </w:p>
    <w:p w14:paraId="0303AA3E" w14:textId="77777777" w:rsidR="001D1EEE" w:rsidRDefault="001D1EEE" w:rsidP="003F040B">
      <w:pPr>
        <w:pStyle w:val="Paragraphedeliste"/>
        <w:numPr>
          <w:ilvl w:val="0"/>
          <w:numId w:val="49"/>
        </w:numPr>
        <w:bidi/>
      </w:pPr>
      <w:r>
        <w:rPr>
          <w:rtl/>
        </w:rPr>
        <w:t>تعزيز الاستقلالية التقنية وتقليص التبعية للبرمجيات المغلقة</w:t>
      </w:r>
      <w:r>
        <w:t>.</w:t>
      </w:r>
    </w:p>
    <w:p w14:paraId="3EA6AE9E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المعارف القبلية المطلوبة</w:t>
      </w:r>
    </w:p>
    <w:p w14:paraId="1B85AFAE" w14:textId="77777777" w:rsidR="001D1EEE" w:rsidRDefault="001D1EEE" w:rsidP="003F040B">
      <w:pPr>
        <w:pStyle w:val="Paragraphedeliste"/>
        <w:numPr>
          <w:ilvl w:val="0"/>
          <w:numId w:val="50"/>
        </w:numPr>
        <w:bidi/>
      </w:pPr>
      <w:r>
        <w:rPr>
          <w:rtl/>
        </w:rPr>
        <w:t>مبادئ علم الأرشيف والتوثيق</w:t>
      </w:r>
      <w:r>
        <w:t>.</w:t>
      </w:r>
    </w:p>
    <w:p w14:paraId="72B16D3D" w14:textId="77777777" w:rsidR="001D1EEE" w:rsidRDefault="001D1EEE" w:rsidP="003F040B">
      <w:pPr>
        <w:pStyle w:val="Paragraphedeliste"/>
        <w:numPr>
          <w:ilvl w:val="0"/>
          <w:numId w:val="50"/>
        </w:numPr>
        <w:bidi/>
      </w:pPr>
      <w:r>
        <w:rPr>
          <w:rtl/>
        </w:rPr>
        <w:t>أساسيات الإعلام الآلي (إدارة الملفات، نظم التشغيل)</w:t>
      </w:r>
      <w:r>
        <w:t>.</w:t>
      </w:r>
    </w:p>
    <w:p w14:paraId="1BB8C4DC" w14:textId="77777777" w:rsidR="001D1EEE" w:rsidRDefault="001D1EEE" w:rsidP="003F040B">
      <w:pPr>
        <w:pStyle w:val="Paragraphedeliste"/>
        <w:numPr>
          <w:ilvl w:val="0"/>
          <w:numId w:val="50"/>
        </w:numPr>
        <w:bidi/>
      </w:pPr>
      <w:r>
        <w:rPr>
          <w:rtl/>
        </w:rPr>
        <w:t xml:space="preserve">مفاهيم أولية في </w:t>
      </w:r>
      <w:proofErr w:type="spellStart"/>
      <w:r>
        <w:rPr>
          <w:rtl/>
        </w:rPr>
        <w:t>الرقمنة</w:t>
      </w:r>
      <w:proofErr w:type="spellEnd"/>
      <w:r>
        <w:rPr>
          <w:rtl/>
        </w:rPr>
        <w:t xml:space="preserve"> وحفظ الوثائق</w:t>
      </w:r>
      <w:r>
        <w:t>.</w:t>
      </w:r>
    </w:p>
    <w:p w14:paraId="1A64DD9A" w14:textId="77777777" w:rsidR="001D1EEE" w:rsidRDefault="001D1EEE" w:rsidP="001D1EEE">
      <w:pPr>
        <w:bidi/>
      </w:pPr>
      <w:r>
        <w:rPr>
          <w:rtl/>
        </w:rPr>
        <w:t>المكتسبات (نواتج التعلم)</w:t>
      </w:r>
    </w:p>
    <w:p w14:paraId="2A9620D5" w14:textId="77777777" w:rsidR="001D1EEE" w:rsidRDefault="001D1EEE" w:rsidP="003F040B">
      <w:pPr>
        <w:pStyle w:val="Paragraphedeliste"/>
        <w:numPr>
          <w:ilvl w:val="0"/>
          <w:numId w:val="51"/>
        </w:numPr>
        <w:bidi/>
      </w:pPr>
      <w:r>
        <w:rPr>
          <w:rtl/>
        </w:rPr>
        <w:t>القدرة على اختيار البرمجيات الحرة المناسبة لحاجيات الأرشيف</w:t>
      </w:r>
      <w:r>
        <w:t>.</w:t>
      </w:r>
    </w:p>
    <w:p w14:paraId="5C765495" w14:textId="77777777" w:rsidR="001D1EEE" w:rsidRDefault="001D1EEE" w:rsidP="003F040B">
      <w:pPr>
        <w:pStyle w:val="Paragraphedeliste"/>
        <w:numPr>
          <w:ilvl w:val="0"/>
          <w:numId w:val="51"/>
        </w:numPr>
        <w:bidi/>
      </w:pPr>
      <w:r>
        <w:rPr>
          <w:rtl/>
        </w:rPr>
        <w:t>التحكم في أدوات الفهرسة، الجرد، والوصف الأرشيفي</w:t>
      </w:r>
      <w:r>
        <w:t>.</w:t>
      </w:r>
    </w:p>
    <w:p w14:paraId="4297C3BA" w14:textId="77777777" w:rsidR="001D1EEE" w:rsidRDefault="001D1EEE" w:rsidP="003F040B">
      <w:pPr>
        <w:pStyle w:val="Paragraphedeliste"/>
        <w:numPr>
          <w:ilvl w:val="0"/>
          <w:numId w:val="51"/>
        </w:numPr>
        <w:bidi/>
      </w:pPr>
      <w:r>
        <w:rPr>
          <w:rtl/>
        </w:rPr>
        <w:t xml:space="preserve">استعمال حلول مفتوحة المصدر في </w:t>
      </w:r>
      <w:proofErr w:type="spellStart"/>
      <w:r>
        <w:rPr>
          <w:rtl/>
        </w:rPr>
        <w:t>الرقمنة</w:t>
      </w:r>
      <w:proofErr w:type="spellEnd"/>
      <w:r>
        <w:rPr>
          <w:rtl/>
        </w:rPr>
        <w:t xml:space="preserve"> والحفظ طويل الأمد</w:t>
      </w:r>
      <w:r>
        <w:t>.</w:t>
      </w:r>
    </w:p>
    <w:p w14:paraId="533C8A1D" w14:textId="77777777" w:rsidR="001D1EEE" w:rsidRDefault="001D1EEE" w:rsidP="003F040B">
      <w:pPr>
        <w:pStyle w:val="Paragraphedeliste"/>
        <w:numPr>
          <w:ilvl w:val="0"/>
          <w:numId w:val="51"/>
        </w:numPr>
        <w:bidi/>
      </w:pPr>
      <w:r>
        <w:rPr>
          <w:rtl/>
        </w:rPr>
        <w:t>احترام المعايير الدولية</w:t>
      </w:r>
      <w:r>
        <w:t xml:space="preserve"> (ISAD(G)</w:t>
      </w:r>
      <w:r>
        <w:rPr>
          <w:rtl/>
        </w:rPr>
        <w:t xml:space="preserve">، </w:t>
      </w:r>
      <w:r>
        <w:t>ISAAR</w:t>
      </w:r>
      <w:r>
        <w:rPr>
          <w:rtl/>
        </w:rPr>
        <w:t xml:space="preserve">، </w:t>
      </w:r>
      <w:r>
        <w:t xml:space="preserve">Dublin </w:t>
      </w:r>
      <w:proofErr w:type="spellStart"/>
      <w:r>
        <w:t>Core</w:t>
      </w:r>
      <w:proofErr w:type="spellEnd"/>
      <w:r>
        <w:t>).</w:t>
      </w:r>
    </w:p>
    <w:p w14:paraId="548B68AE" w14:textId="1FB0B533" w:rsidR="001D1EEE" w:rsidRDefault="001D1EEE" w:rsidP="001D1EEE">
      <w:pPr>
        <w:bidi/>
      </w:pPr>
    </w:p>
    <w:p w14:paraId="033BB581" w14:textId="77777777" w:rsidR="001D1EEE" w:rsidRDefault="001D1EEE" w:rsidP="001D1EEE">
      <w:pPr>
        <w:bidi/>
      </w:pPr>
      <w:r>
        <w:rPr>
          <w:rtl/>
        </w:rPr>
        <w:t>البرنامج التفصيلي (15 حصة)</w:t>
      </w:r>
    </w:p>
    <w:p w14:paraId="24AEC49F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lastRenderedPageBreak/>
        <w:t>الحصة 1: مدخل إلى البرمجيات الحرة والمصادر المفتوحة</w:t>
      </w:r>
    </w:p>
    <w:p w14:paraId="5FB9C86D" w14:textId="77777777" w:rsidR="001D1EEE" w:rsidRDefault="001D1EEE" w:rsidP="003F040B">
      <w:pPr>
        <w:pStyle w:val="Paragraphedeliste"/>
        <w:numPr>
          <w:ilvl w:val="0"/>
          <w:numId w:val="52"/>
        </w:numPr>
        <w:bidi/>
      </w:pPr>
      <w:r>
        <w:rPr>
          <w:rtl/>
        </w:rPr>
        <w:t>تعريف البرمجيات الحرة والمفتوحة المصدر</w:t>
      </w:r>
      <w:r>
        <w:t>.</w:t>
      </w:r>
    </w:p>
    <w:p w14:paraId="754AE512" w14:textId="77777777" w:rsidR="001D1EEE" w:rsidRDefault="001D1EEE" w:rsidP="003F040B">
      <w:pPr>
        <w:pStyle w:val="Paragraphedeliste"/>
        <w:numPr>
          <w:ilvl w:val="0"/>
          <w:numId w:val="52"/>
        </w:numPr>
        <w:bidi/>
      </w:pPr>
      <w:r>
        <w:rPr>
          <w:rtl/>
        </w:rPr>
        <w:t>الفرق بين البرمجيات الحرة والمجانية</w:t>
      </w:r>
      <w:r>
        <w:t>.</w:t>
      </w:r>
    </w:p>
    <w:p w14:paraId="5542DDD2" w14:textId="77777777" w:rsidR="001D1EEE" w:rsidRDefault="001D1EEE" w:rsidP="003F040B">
      <w:pPr>
        <w:pStyle w:val="Paragraphedeliste"/>
        <w:numPr>
          <w:ilvl w:val="0"/>
          <w:numId w:val="52"/>
        </w:numPr>
        <w:bidi/>
      </w:pPr>
      <w:r>
        <w:rPr>
          <w:rtl/>
        </w:rPr>
        <w:t>أهمية المصادر المفتوحة في المؤسسات الأرشيفية</w:t>
      </w:r>
      <w:r>
        <w:t>.</w:t>
      </w:r>
    </w:p>
    <w:p w14:paraId="0144ABEB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2: تاريخ وفلسفة البرمجيات الحرة</w:t>
      </w:r>
    </w:p>
    <w:p w14:paraId="4283F5B1" w14:textId="77777777" w:rsidR="001D1EEE" w:rsidRDefault="001D1EEE" w:rsidP="003F040B">
      <w:pPr>
        <w:pStyle w:val="Paragraphedeliste"/>
        <w:numPr>
          <w:ilvl w:val="0"/>
          <w:numId w:val="53"/>
        </w:numPr>
        <w:bidi/>
      </w:pPr>
      <w:r>
        <w:rPr>
          <w:rtl/>
        </w:rPr>
        <w:t>حركة البرمجيات الحرة</w:t>
      </w:r>
      <w:r>
        <w:t xml:space="preserve"> (GNU).</w:t>
      </w:r>
    </w:p>
    <w:p w14:paraId="5B755E4B" w14:textId="77777777" w:rsidR="001D1EEE" w:rsidRDefault="001D1EEE" w:rsidP="003F040B">
      <w:pPr>
        <w:pStyle w:val="Paragraphedeliste"/>
        <w:numPr>
          <w:ilvl w:val="0"/>
          <w:numId w:val="53"/>
        </w:numPr>
        <w:bidi/>
      </w:pPr>
      <w:r>
        <w:rPr>
          <w:rtl/>
        </w:rPr>
        <w:t>رخص الاستعمال</w:t>
      </w:r>
      <w:r>
        <w:t xml:space="preserve"> (GPL</w:t>
      </w:r>
      <w:r>
        <w:rPr>
          <w:rtl/>
        </w:rPr>
        <w:t xml:space="preserve">، </w:t>
      </w:r>
      <w:r>
        <w:t>MIT</w:t>
      </w:r>
      <w:r>
        <w:rPr>
          <w:rtl/>
        </w:rPr>
        <w:t xml:space="preserve">، </w:t>
      </w:r>
      <w:r>
        <w:t>Apache).</w:t>
      </w:r>
    </w:p>
    <w:p w14:paraId="40AF4421" w14:textId="77777777" w:rsidR="001D1EEE" w:rsidRDefault="001D1EEE" w:rsidP="003F040B">
      <w:pPr>
        <w:pStyle w:val="Paragraphedeliste"/>
        <w:numPr>
          <w:ilvl w:val="0"/>
          <w:numId w:val="53"/>
        </w:numPr>
        <w:bidi/>
      </w:pPr>
      <w:r>
        <w:rPr>
          <w:rtl/>
        </w:rPr>
        <w:t>الأبعاد الأخلاقية والعلمية</w:t>
      </w:r>
      <w:r>
        <w:t>.</w:t>
      </w:r>
    </w:p>
    <w:p w14:paraId="1ED57A82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3: أنظمة التشغيل الحرة في العمل الأرشيفي</w:t>
      </w:r>
    </w:p>
    <w:p w14:paraId="7EC9A2DE" w14:textId="77777777" w:rsidR="001D1EEE" w:rsidRDefault="001D1EEE" w:rsidP="003F040B">
      <w:pPr>
        <w:pStyle w:val="Paragraphedeliste"/>
        <w:numPr>
          <w:ilvl w:val="0"/>
          <w:numId w:val="54"/>
        </w:numPr>
        <w:bidi/>
      </w:pPr>
      <w:r>
        <w:t xml:space="preserve">Linux </w:t>
      </w:r>
      <w:r>
        <w:rPr>
          <w:rtl/>
        </w:rPr>
        <w:t>وأنواعه</w:t>
      </w:r>
      <w:r>
        <w:t>.</w:t>
      </w:r>
    </w:p>
    <w:p w14:paraId="187A1018" w14:textId="77777777" w:rsidR="001D1EEE" w:rsidRDefault="001D1EEE" w:rsidP="003F040B">
      <w:pPr>
        <w:pStyle w:val="Paragraphedeliste"/>
        <w:numPr>
          <w:ilvl w:val="0"/>
          <w:numId w:val="54"/>
        </w:numPr>
        <w:bidi/>
      </w:pPr>
      <w:r>
        <w:rPr>
          <w:rtl/>
        </w:rPr>
        <w:t>مزايا الأنظمة الحرة في الأرشيف</w:t>
      </w:r>
      <w:r>
        <w:t>.</w:t>
      </w:r>
    </w:p>
    <w:p w14:paraId="1DC81C7F" w14:textId="77777777" w:rsidR="001D1EEE" w:rsidRDefault="001D1EEE" w:rsidP="003F040B">
      <w:pPr>
        <w:pStyle w:val="Paragraphedeliste"/>
        <w:numPr>
          <w:ilvl w:val="0"/>
          <w:numId w:val="54"/>
        </w:numPr>
        <w:bidi/>
      </w:pPr>
      <w:r>
        <w:rPr>
          <w:rtl/>
        </w:rPr>
        <w:t>تطبيقات عملية</w:t>
      </w:r>
      <w:r>
        <w:t>.</w:t>
      </w:r>
    </w:p>
    <w:p w14:paraId="20F9FB52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4: إدارة الملفات والتنظيم الأرشيفي الرقمي</w:t>
      </w:r>
    </w:p>
    <w:p w14:paraId="312B41B2" w14:textId="77777777" w:rsidR="001D1EEE" w:rsidRDefault="001D1EEE" w:rsidP="003F040B">
      <w:pPr>
        <w:pStyle w:val="Paragraphedeliste"/>
        <w:numPr>
          <w:ilvl w:val="0"/>
          <w:numId w:val="55"/>
        </w:numPr>
        <w:bidi/>
      </w:pPr>
      <w:r>
        <w:rPr>
          <w:rtl/>
        </w:rPr>
        <w:t>هيكلة الملفات والمجلدات</w:t>
      </w:r>
      <w:r>
        <w:t>.</w:t>
      </w:r>
    </w:p>
    <w:p w14:paraId="63841963" w14:textId="77777777" w:rsidR="001D1EEE" w:rsidRDefault="001D1EEE" w:rsidP="003F040B">
      <w:pPr>
        <w:pStyle w:val="Paragraphedeliste"/>
        <w:numPr>
          <w:ilvl w:val="0"/>
          <w:numId w:val="55"/>
        </w:numPr>
        <w:bidi/>
      </w:pPr>
      <w:r>
        <w:rPr>
          <w:rtl/>
        </w:rPr>
        <w:t>أدوات إدارة الملفات المفتوحة المصدر</w:t>
      </w:r>
      <w:r>
        <w:t>.</w:t>
      </w:r>
    </w:p>
    <w:p w14:paraId="5DCECEFE" w14:textId="77777777" w:rsidR="001D1EEE" w:rsidRDefault="001D1EEE" w:rsidP="003F040B">
      <w:pPr>
        <w:pStyle w:val="Paragraphedeliste"/>
        <w:numPr>
          <w:ilvl w:val="0"/>
          <w:numId w:val="55"/>
        </w:numPr>
        <w:bidi/>
      </w:pPr>
      <w:r>
        <w:rPr>
          <w:rtl/>
        </w:rPr>
        <w:t>أمن المعلومات</w:t>
      </w:r>
      <w:r>
        <w:t>.</w:t>
      </w:r>
    </w:p>
    <w:p w14:paraId="61E7D2EB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5: المعايير الدولية للوصف الأرشيفي</w:t>
      </w:r>
    </w:p>
    <w:p w14:paraId="159369C0" w14:textId="77777777" w:rsidR="001D1EEE" w:rsidRDefault="001D1EEE" w:rsidP="003F040B">
      <w:pPr>
        <w:pStyle w:val="Paragraphedeliste"/>
        <w:numPr>
          <w:ilvl w:val="0"/>
          <w:numId w:val="56"/>
        </w:numPr>
        <w:bidi/>
      </w:pPr>
      <w:r>
        <w:t xml:space="preserve">ISAD(G) </w:t>
      </w:r>
      <w:r>
        <w:rPr>
          <w:rtl/>
        </w:rPr>
        <w:t>و</w:t>
      </w:r>
      <w:r>
        <w:t>ISAAR.</w:t>
      </w:r>
    </w:p>
    <w:p w14:paraId="534C9F33" w14:textId="77777777" w:rsidR="001D1EEE" w:rsidRDefault="001D1EEE" w:rsidP="003F040B">
      <w:pPr>
        <w:pStyle w:val="Paragraphedeliste"/>
        <w:numPr>
          <w:ilvl w:val="0"/>
          <w:numId w:val="56"/>
        </w:numPr>
        <w:bidi/>
      </w:pPr>
      <w:r>
        <w:t xml:space="preserve">Dublin </w:t>
      </w:r>
      <w:proofErr w:type="spellStart"/>
      <w:r>
        <w:t>Core</w:t>
      </w:r>
      <w:proofErr w:type="spellEnd"/>
      <w:r>
        <w:t>.</w:t>
      </w:r>
    </w:p>
    <w:p w14:paraId="3D844710" w14:textId="77777777" w:rsidR="001D1EEE" w:rsidRDefault="001D1EEE" w:rsidP="003F040B">
      <w:pPr>
        <w:pStyle w:val="Paragraphedeliste"/>
        <w:numPr>
          <w:ilvl w:val="0"/>
          <w:numId w:val="56"/>
        </w:numPr>
        <w:bidi/>
      </w:pPr>
      <w:r>
        <w:rPr>
          <w:rtl/>
        </w:rPr>
        <w:t>تكامل المعايير مع البرمجيات الحرة</w:t>
      </w:r>
      <w:r>
        <w:t>.</w:t>
      </w:r>
    </w:p>
    <w:p w14:paraId="16A6FAFF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6: برمجيات الجرد والفهرسة المفتوحة المصدر</w:t>
      </w:r>
    </w:p>
    <w:p w14:paraId="1EF7B55F" w14:textId="77777777" w:rsidR="001D1EEE" w:rsidRDefault="001D1EEE" w:rsidP="003F040B">
      <w:pPr>
        <w:pStyle w:val="Paragraphedeliste"/>
        <w:numPr>
          <w:ilvl w:val="0"/>
          <w:numId w:val="57"/>
        </w:numPr>
        <w:bidi/>
      </w:pPr>
      <w:proofErr w:type="spellStart"/>
      <w:r>
        <w:t>AtoM</w:t>
      </w:r>
      <w:proofErr w:type="spellEnd"/>
      <w:r>
        <w:t xml:space="preserve"> (Access to Memory).</w:t>
      </w:r>
    </w:p>
    <w:p w14:paraId="1FF5C1D9" w14:textId="77777777" w:rsidR="001D1EEE" w:rsidRDefault="001D1EEE" w:rsidP="003F040B">
      <w:pPr>
        <w:pStyle w:val="Paragraphedeliste"/>
        <w:numPr>
          <w:ilvl w:val="0"/>
          <w:numId w:val="57"/>
        </w:numPr>
        <w:bidi/>
      </w:pPr>
      <w:r>
        <w:t>ICA-</w:t>
      </w:r>
      <w:proofErr w:type="spellStart"/>
      <w:r>
        <w:t>AtoM</w:t>
      </w:r>
      <w:proofErr w:type="spellEnd"/>
      <w:r>
        <w:t>.</w:t>
      </w:r>
    </w:p>
    <w:p w14:paraId="321A6E7C" w14:textId="77777777" w:rsidR="001D1EEE" w:rsidRDefault="001D1EEE" w:rsidP="003F040B">
      <w:pPr>
        <w:pStyle w:val="Paragraphedeliste"/>
        <w:numPr>
          <w:ilvl w:val="0"/>
          <w:numId w:val="57"/>
        </w:numPr>
        <w:bidi/>
      </w:pPr>
      <w:r>
        <w:rPr>
          <w:rtl/>
        </w:rPr>
        <w:t>تطبيقات عملية</w:t>
      </w:r>
      <w:r>
        <w:t>.</w:t>
      </w:r>
    </w:p>
    <w:p w14:paraId="3B0D5DEB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7: أنظمة إدارة الوثائق الإلكترونية</w:t>
      </w:r>
      <w:r w:rsidRPr="001D1EEE">
        <w:rPr>
          <w:b/>
          <w:bCs/>
        </w:rPr>
        <w:t xml:space="preserve"> (DMS)</w:t>
      </w:r>
    </w:p>
    <w:p w14:paraId="0AD8D62B" w14:textId="77777777" w:rsidR="001D1EEE" w:rsidRDefault="001D1EEE" w:rsidP="003F040B">
      <w:pPr>
        <w:pStyle w:val="Paragraphedeliste"/>
        <w:numPr>
          <w:ilvl w:val="0"/>
          <w:numId w:val="58"/>
        </w:numPr>
        <w:bidi/>
      </w:pPr>
      <w:proofErr w:type="spellStart"/>
      <w:r>
        <w:t>OpenDocMan</w:t>
      </w:r>
      <w:proofErr w:type="spellEnd"/>
      <w:r>
        <w:t>.</w:t>
      </w:r>
    </w:p>
    <w:p w14:paraId="3B9CE246" w14:textId="77777777" w:rsidR="001D1EEE" w:rsidRDefault="001D1EEE" w:rsidP="003F040B">
      <w:pPr>
        <w:pStyle w:val="Paragraphedeliste"/>
        <w:numPr>
          <w:ilvl w:val="0"/>
          <w:numId w:val="58"/>
        </w:numPr>
        <w:bidi/>
      </w:pPr>
      <w:proofErr w:type="spellStart"/>
      <w:r>
        <w:t>Alfresco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>.</w:t>
      </w:r>
    </w:p>
    <w:p w14:paraId="0CA1692E" w14:textId="77777777" w:rsidR="001D1EEE" w:rsidRDefault="001D1EEE" w:rsidP="003F040B">
      <w:pPr>
        <w:pStyle w:val="Paragraphedeliste"/>
        <w:numPr>
          <w:ilvl w:val="0"/>
          <w:numId w:val="58"/>
        </w:numPr>
        <w:bidi/>
      </w:pPr>
      <w:r>
        <w:rPr>
          <w:rtl/>
        </w:rPr>
        <w:t>مقارنة مع الأنظمة التجارية</w:t>
      </w:r>
      <w:r>
        <w:t>.</w:t>
      </w:r>
    </w:p>
    <w:p w14:paraId="274CC3B5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 xml:space="preserve">الحصة 8: </w:t>
      </w:r>
      <w:proofErr w:type="spellStart"/>
      <w:r w:rsidRPr="001D1EEE">
        <w:rPr>
          <w:b/>
          <w:bCs/>
          <w:rtl/>
        </w:rPr>
        <w:t>الرقمنة</w:t>
      </w:r>
      <w:proofErr w:type="spellEnd"/>
      <w:r w:rsidRPr="001D1EEE">
        <w:rPr>
          <w:b/>
          <w:bCs/>
          <w:rtl/>
        </w:rPr>
        <w:t xml:space="preserve"> باستعمال البرمجيات الحرة</w:t>
      </w:r>
    </w:p>
    <w:p w14:paraId="46FCC0DC" w14:textId="77777777" w:rsidR="001D1EEE" w:rsidRDefault="001D1EEE" w:rsidP="003F040B">
      <w:pPr>
        <w:pStyle w:val="Paragraphedeliste"/>
        <w:numPr>
          <w:ilvl w:val="0"/>
          <w:numId w:val="59"/>
        </w:numPr>
        <w:bidi/>
      </w:pPr>
      <w:proofErr w:type="spellStart"/>
      <w:r>
        <w:t>ScanTailor</w:t>
      </w:r>
      <w:proofErr w:type="spellEnd"/>
      <w:r>
        <w:t>.</w:t>
      </w:r>
    </w:p>
    <w:p w14:paraId="697F840C" w14:textId="77777777" w:rsidR="001D1EEE" w:rsidRDefault="001D1EEE" w:rsidP="003F040B">
      <w:pPr>
        <w:pStyle w:val="Paragraphedeliste"/>
        <w:numPr>
          <w:ilvl w:val="0"/>
          <w:numId w:val="59"/>
        </w:numPr>
        <w:bidi/>
      </w:pPr>
      <w:r>
        <w:t xml:space="preserve">GIMP </w:t>
      </w:r>
      <w:r>
        <w:rPr>
          <w:rtl/>
        </w:rPr>
        <w:t>لمعالجة الصور</w:t>
      </w:r>
      <w:r>
        <w:t>.</w:t>
      </w:r>
    </w:p>
    <w:p w14:paraId="5BF9AF2D" w14:textId="77777777" w:rsidR="001D1EEE" w:rsidRDefault="001D1EEE" w:rsidP="003F040B">
      <w:pPr>
        <w:pStyle w:val="Paragraphedeliste"/>
        <w:numPr>
          <w:ilvl w:val="0"/>
          <w:numId w:val="59"/>
        </w:numPr>
        <w:bidi/>
      </w:pPr>
      <w:r>
        <w:rPr>
          <w:rtl/>
        </w:rPr>
        <w:t>جودة الصورة والمعايير</w:t>
      </w:r>
      <w:r>
        <w:t>.</w:t>
      </w:r>
    </w:p>
    <w:p w14:paraId="14C243FE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9: التعرف الضوئي على الحروف</w:t>
      </w:r>
      <w:r w:rsidRPr="001D1EEE">
        <w:rPr>
          <w:b/>
          <w:bCs/>
        </w:rPr>
        <w:t xml:space="preserve"> (OCR)</w:t>
      </w:r>
    </w:p>
    <w:p w14:paraId="7BB7174D" w14:textId="77777777" w:rsidR="001D1EEE" w:rsidRDefault="001D1EEE" w:rsidP="003F040B">
      <w:pPr>
        <w:pStyle w:val="Paragraphedeliste"/>
        <w:numPr>
          <w:ilvl w:val="0"/>
          <w:numId w:val="60"/>
        </w:numPr>
        <w:bidi/>
      </w:pPr>
      <w:proofErr w:type="spellStart"/>
      <w:r>
        <w:t>Tesseract</w:t>
      </w:r>
      <w:proofErr w:type="spellEnd"/>
      <w:r>
        <w:t xml:space="preserve"> OCR.</w:t>
      </w:r>
    </w:p>
    <w:p w14:paraId="3A05CF5F" w14:textId="77777777" w:rsidR="001D1EEE" w:rsidRDefault="001D1EEE" w:rsidP="003F040B">
      <w:pPr>
        <w:pStyle w:val="Paragraphedeliste"/>
        <w:numPr>
          <w:ilvl w:val="0"/>
          <w:numId w:val="60"/>
        </w:numPr>
        <w:bidi/>
      </w:pPr>
      <w:r>
        <w:rPr>
          <w:rtl/>
        </w:rPr>
        <w:t>دعم اللغات العربية</w:t>
      </w:r>
      <w:r>
        <w:t>.</w:t>
      </w:r>
    </w:p>
    <w:p w14:paraId="0BF146A8" w14:textId="77777777" w:rsidR="001D1EEE" w:rsidRDefault="001D1EEE" w:rsidP="003F040B">
      <w:pPr>
        <w:pStyle w:val="Paragraphedeliste"/>
        <w:numPr>
          <w:ilvl w:val="0"/>
          <w:numId w:val="60"/>
        </w:numPr>
        <w:bidi/>
      </w:pPr>
      <w:r>
        <w:rPr>
          <w:rtl/>
        </w:rPr>
        <w:t>تطبيقات في الأرشيف</w:t>
      </w:r>
      <w:r>
        <w:t>.</w:t>
      </w:r>
    </w:p>
    <w:p w14:paraId="42305806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10: الحفظ الرقمي طويل الأمد</w:t>
      </w:r>
    </w:p>
    <w:p w14:paraId="53ADB279" w14:textId="77777777" w:rsidR="001D1EEE" w:rsidRDefault="001D1EEE" w:rsidP="003F040B">
      <w:pPr>
        <w:pStyle w:val="Paragraphedeliste"/>
        <w:numPr>
          <w:ilvl w:val="0"/>
          <w:numId w:val="61"/>
        </w:numPr>
        <w:bidi/>
      </w:pPr>
      <w:proofErr w:type="spellStart"/>
      <w:r>
        <w:t>Archivematica</w:t>
      </w:r>
      <w:proofErr w:type="spellEnd"/>
      <w:r>
        <w:t>.</w:t>
      </w:r>
    </w:p>
    <w:p w14:paraId="49A4B30F" w14:textId="77777777" w:rsidR="001D1EEE" w:rsidRDefault="001D1EEE" w:rsidP="003F040B">
      <w:pPr>
        <w:pStyle w:val="Paragraphedeliste"/>
        <w:numPr>
          <w:ilvl w:val="0"/>
          <w:numId w:val="61"/>
        </w:numPr>
        <w:bidi/>
      </w:pPr>
      <w:r>
        <w:rPr>
          <w:rtl/>
        </w:rPr>
        <w:t>مفاهيم الحفظ المستدام</w:t>
      </w:r>
      <w:r>
        <w:t>.</w:t>
      </w:r>
    </w:p>
    <w:p w14:paraId="4E761DE4" w14:textId="77777777" w:rsidR="001D1EEE" w:rsidRDefault="001D1EEE" w:rsidP="003F040B">
      <w:pPr>
        <w:pStyle w:val="Paragraphedeliste"/>
        <w:numPr>
          <w:ilvl w:val="0"/>
          <w:numId w:val="61"/>
        </w:numPr>
        <w:bidi/>
      </w:pPr>
      <w:r>
        <w:rPr>
          <w:rtl/>
        </w:rPr>
        <w:t>إدارة المخاطر الرقمية</w:t>
      </w:r>
      <w:r>
        <w:t>.</w:t>
      </w:r>
    </w:p>
    <w:p w14:paraId="24658CB2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11: قواعد البيانات الحرة في الأرشيف</w:t>
      </w:r>
    </w:p>
    <w:p w14:paraId="66D34C79" w14:textId="77777777" w:rsidR="001D1EEE" w:rsidRDefault="001D1EEE" w:rsidP="003F040B">
      <w:pPr>
        <w:pStyle w:val="Paragraphedeliste"/>
        <w:numPr>
          <w:ilvl w:val="0"/>
          <w:numId w:val="62"/>
        </w:numPr>
        <w:bidi/>
      </w:pPr>
      <w:r>
        <w:t xml:space="preserve">MySQL </w:t>
      </w:r>
      <w:r>
        <w:rPr>
          <w:rtl/>
        </w:rPr>
        <w:t>و</w:t>
      </w:r>
      <w:r>
        <w:t>PostgreSQL.</w:t>
      </w:r>
    </w:p>
    <w:p w14:paraId="5329A68E" w14:textId="77777777" w:rsidR="001D1EEE" w:rsidRDefault="001D1EEE" w:rsidP="003F040B">
      <w:pPr>
        <w:pStyle w:val="Paragraphedeliste"/>
        <w:numPr>
          <w:ilvl w:val="0"/>
          <w:numId w:val="62"/>
        </w:numPr>
        <w:bidi/>
      </w:pPr>
      <w:r>
        <w:rPr>
          <w:rtl/>
        </w:rPr>
        <w:t>ربط قواعد البيانات بالأرشيف</w:t>
      </w:r>
      <w:r>
        <w:t>.</w:t>
      </w:r>
    </w:p>
    <w:p w14:paraId="7FE7854D" w14:textId="77777777" w:rsidR="001D1EEE" w:rsidRDefault="001D1EEE" w:rsidP="003F040B">
      <w:pPr>
        <w:pStyle w:val="Paragraphedeliste"/>
        <w:numPr>
          <w:ilvl w:val="0"/>
          <w:numId w:val="62"/>
        </w:numPr>
        <w:bidi/>
      </w:pPr>
      <w:r>
        <w:rPr>
          <w:rtl/>
        </w:rPr>
        <w:t>نماذج تطبيقية</w:t>
      </w:r>
      <w:r>
        <w:t>.</w:t>
      </w:r>
    </w:p>
    <w:p w14:paraId="6FF1D481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12: النشر الأرشيفي والوصول المفتوح</w:t>
      </w:r>
    </w:p>
    <w:p w14:paraId="2B724AAE" w14:textId="77777777" w:rsidR="001D1EEE" w:rsidRDefault="001D1EEE" w:rsidP="003F040B">
      <w:pPr>
        <w:pStyle w:val="Paragraphedeliste"/>
        <w:numPr>
          <w:ilvl w:val="0"/>
          <w:numId w:val="63"/>
        </w:numPr>
        <w:bidi/>
      </w:pPr>
      <w:proofErr w:type="spellStart"/>
      <w:r>
        <w:t>Omeka</w:t>
      </w:r>
      <w:proofErr w:type="spellEnd"/>
      <w:r>
        <w:t>.</w:t>
      </w:r>
    </w:p>
    <w:p w14:paraId="5AA7CBC0" w14:textId="77777777" w:rsidR="001D1EEE" w:rsidRDefault="001D1EEE" w:rsidP="003F040B">
      <w:pPr>
        <w:pStyle w:val="Paragraphedeliste"/>
        <w:numPr>
          <w:ilvl w:val="0"/>
          <w:numId w:val="63"/>
        </w:numPr>
        <w:bidi/>
      </w:pPr>
      <w:proofErr w:type="spellStart"/>
      <w:r>
        <w:t>DSpace</w:t>
      </w:r>
      <w:proofErr w:type="spellEnd"/>
      <w:r>
        <w:t>.</w:t>
      </w:r>
    </w:p>
    <w:p w14:paraId="72407D15" w14:textId="77777777" w:rsidR="001D1EEE" w:rsidRDefault="001D1EEE" w:rsidP="003F040B">
      <w:pPr>
        <w:pStyle w:val="Paragraphedeliste"/>
        <w:numPr>
          <w:ilvl w:val="0"/>
          <w:numId w:val="63"/>
        </w:numPr>
        <w:bidi/>
      </w:pPr>
      <w:r>
        <w:rPr>
          <w:rtl/>
        </w:rPr>
        <w:t>سياسات الوصول المفتوح</w:t>
      </w:r>
      <w:r>
        <w:t>.</w:t>
      </w:r>
    </w:p>
    <w:p w14:paraId="2F0B83E5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13: أمن المعلومات والنسخ الاحتياطي</w:t>
      </w:r>
    </w:p>
    <w:p w14:paraId="67CFA601" w14:textId="77777777" w:rsidR="001D1EEE" w:rsidRDefault="001D1EEE" w:rsidP="003F040B">
      <w:pPr>
        <w:pStyle w:val="Paragraphedeliste"/>
        <w:numPr>
          <w:ilvl w:val="0"/>
          <w:numId w:val="64"/>
        </w:numPr>
        <w:bidi/>
      </w:pPr>
      <w:r>
        <w:rPr>
          <w:rtl/>
        </w:rPr>
        <w:lastRenderedPageBreak/>
        <w:t>أدوات النسخ الاحتياطي الحرة</w:t>
      </w:r>
      <w:r>
        <w:t>.</w:t>
      </w:r>
    </w:p>
    <w:p w14:paraId="24206EF3" w14:textId="77777777" w:rsidR="001D1EEE" w:rsidRDefault="001D1EEE" w:rsidP="003F040B">
      <w:pPr>
        <w:pStyle w:val="Paragraphedeliste"/>
        <w:numPr>
          <w:ilvl w:val="0"/>
          <w:numId w:val="64"/>
        </w:numPr>
        <w:bidi/>
      </w:pPr>
      <w:r>
        <w:rPr>
          <w:rtl/>
        </w:rPr>
        <w:t>التشفير والحماية</w:t>
      </w:r>
      <w:r>
        <w:t>.</w:t>
      </w:r>
    </w:p>
    <w:p w14:paraId="0B4D1A0D" w14:textId="77777777" w:rsidR="001D1EEE" w:rsidRDefault="001D1EEE" w:rsidP="003F040B">
      <w:pPr>
        <w:pStyle w:val="Paragraphedeliste"/>
        <w:numPr>
          <w:ilvl w:val="0"/>
          <w:numId w:val="64"/>
        </w:numPr>
        <w:bidi/>
      </w:pPr>
      <w:r>
        <w:rPr>
          <w:rtl/>
        </w:rPr>
        <w:t>استمرارية الخدمة</w:t>
      </w:r>
      <w:r>
        <w:t>.</w:t>
      </w:r>
    </w:p>
    <w:p w14:paraId="27ED19EC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14: دراسات حالة وتجارب دولية</w:t>
      </w:r>
    </w:p>
    <w:p w14:paraId="4E084B39" w14:textId="77777777" w:rsidR="001D1EEE" w:rsidRDefault="001D1EEE" w:rsidP="003F040B">
      <w:pPr>
        <w:pStyle w:val="Paragraphedeliste"/>
        <w:numPr>
          <w:ilvl w:val="0"/>
          <w:numId w:val="65"/>
        </w:numPr>
        <w:bidi/>
      </w:pPr>
      <w:r>
        <w:rPr>
          <w:rtl/>
        </w:rPr>
        <w:t>تجارب مؤسسات أرشيفية</w:t>
      </w:r>
      <w:r>
        <w:t>.</w:t>
      </w:r>
    </w:p>
    <w:p w14:paraId="2F3AB767" w14:textId="77777777" w:rsidR="001D1EEE" w:rsidRDefault="001D1EEE" w:rsidP="003F040B">
      <w:pPr>
        <w:pStyle w:val="Paragraphedeliste"/>
        <w:numPr>
          <w:ilvl w:val="0"/>
          <w:numId w:val="65"/>
        </w:numPr>
        <w:bidi/>
      </w:pPr>
      <w:r>
        <w:rPr>
          <w:rtl/>
        </w:rPr>
        <w:t>مشاريع مفتوحة المصدر ناجحة</w:t>
      </w:r>
      <w:r>
        <w:t>.</w:t>
      </w:r>
    </w:p>
    <w:p w14:paraId="7A9AC142" w14:textId="77777777" w:rsidR="001D1EEE" w:rsidRDefault="001D1EEE" w:rsidP="003F040B">
      <w:pPr>
        <w:pStyle w:val="Paragraphedeliste"/>
        <w:numPr>
          <w:ilvl w:val="0"/>
          <w:numId w:val="65"/>
        </w:numPr>
        <w:bidi/>
      </w:pPr>
      <w:r>
        <w:rPr>
          <w:rtl/>
        </w:rPr>
        <w:t>تقييم التجارب</w:t>
      </w:r>
      <w:r>
        <w:t>.</w:t>
      </w:r>
    </w:p>
    <w:p w14:paraId="1DF4EED3" w14:textId="77777777" w:rsidR="001D1EEE" w:rsidRPr="001D1EEE" w:rsidRDefault="001D1EEE" w:rsidP="001D1EEE">
      <w:pPr>
        <w:bidi/>
        <w:rPr>
          <w:b/>
          <w:bCs/>
        </w:rPr>
      </w:pPr>
      <w:r w:rsidRPr="001D1EEE">
        <w:rPr>
          <w:b/>
          <w:bCs/>
          <w:rtl/>
        </w:rPr>
        <w:t>الحصة 15: تقييم عام وآفاق مستقبلية</w:t>
      </w:r>
    </w:p>
    <w:p w14:paraId="587AD337" w14:textId="77777777" w:rsidR="001D1EEE" w:rsidRDefault="001D1EEE" w:rsidP="003F040B">
      <w:pPr>
        <w:pStyle w:val="Paragraphedeliste"/>
        <w:numPr>
          <w:ilvl w:val="0"/>
          <w:numId w:val="66"/>
        </w:numPr>
        <w:bidi/>
      </w:pPr>
      <w:r>
        <w:rPr>
          <w:rtl/>
        </w:rPr>
        <w:t>مراجعة شاملة للمقياس</w:t>
      </w:r>
      <w:r>
        <w:t>.</w:t>
      </w:r>
    </w:p>
    <w:p w14:paraId="7B05D884" w14:textId="77777777" w:rsidR="001D1EEE" w:rsidRDefault="001D1EEE" w:rsidP="003F040B">
      <w:pPr>
        <w:pStyle w:val="Paragraphedeliste"/>
        <w:numPr>
          <w:ilvl w:val="0"/>
          <w:numId w:val="66"/>
        </w:numPr>
        <w:bidi/>
      </w:pPr>
      <w:r>
        <w:rPr>
          <w:rtl/>
        </w:rPr>
        <w:t>مناقشة مشاريع الطلبة</w:t>
      </w:r>
      <w:r>
        <w:t>.</w:t>
      </w:r>
    </w:p>
    <w:p w14:paraId="2A50439B" w14:textId="77777777" w:rsidR="001D1EEE" w:rsidRDefault="001D1EEE" w:rsidP="003F040B">
      <w:pPr>
        <w:pStyle w:val="Paragraphedeliste"/>
        <w:numPr>
          <w:ilvl w:val="0"/>
          <w:numId w:val="66"/>
        </w:numPr>
        <w:bidi/>
      </w:pPr>
      <w:r>
        <w:rPr>
          <w:rtl/>
        </w:rPr>
        <w:t>آفاق التطوير والبحث</w:t>
      </w:r>
      <w:r>
        <w:t>.</w:t>
      </w:r>
    </w:p>
    <w:p w14:paraId="21C21334" w14:textId="155CB4C8" w:rsid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2090118F" w14:textId="77777777" w:rsidR="00DD448E" w:rsidRDefault="00DD448E" w:rsidP="00DD448E">
      <w:pPr>
        <w:shd w:val="clear" w:color="auto" w:fill="92D050"/>
        <w:bidi/>
        <w:jc w:val="lowKashida"/>
        <w:rPr>
          <w:rFonts w:asciiTheme="majorBidi" w:hAnsiTheme="majorBidi" w:cstheme="majorBidi"/>
          <w:b/>
          <w:bCs/>
          <w:rtl/>
        </w:rPr>
      </w:pPr>
    </w:p>
    <w:p w14:paraId="5C79FB4A" w14:textId="77777777" w:rsidR="001D1EEE" w:rsidRPr="001D1EEE" w:rsidRDefault="001D1EEE" w:rsidP="001D1EEE">
      <w:pPr>
        <w:bidi/>
        <w:jc w:val="lowKashida"/>
        <w:rPr>
          <w:rFonts w:asciiTheme="majorBidi" w:hAnsiTheme="majorBidi" w:cstheme="majorBidi"/>
          <w:b/>
          <w:bCs/>
        </w:rPr>
      </w:pPr>
    </w:p>
    <w:p w14:paraId="7DBB6426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rtl/>
          <w:lang w:bidi="ar-DZ"/>
        </w:rPr>
      </w:pP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DD448E">
        <w:rPr>
          <w:rFonts w:asciiTheme="majorBidi" w:hAnsiTheme="majorBidi" w:cstheme="majorBidi"/>
          <w:lang w:bidi="ar-DZ"/>
        </w:rPr>
        <w:t xml:space="preserve"> </w:t>
      </w:r>
      <w:r w:rsidRPr="00DD448E">
        <w:rPr>
          <w:rFonts w:asciiTheme="majorBidi" w:hAnsiTheme="majorBidi" w:cstheme="majorBidi"/>
          <w:rtl/>
          <w:lang w:bidi="ar-DZ"/>
        </w:rPr>
        <w:t>الثاني</w:t>
      </w:r>
      <w:proofErr w:type="gramEnd"/>
    </w:p>
    <w:p w14:paraId="18FDF6B9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اسم الوحدة: وحدة تعليم منهجية</w:t>
      </w:r>
    </w:p>
    <w:p w14:paraId="61EEE6DB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DD448E">
        <w:rPr>
          <w:rFonts w:asciiTheme="majorBidi" w:hAnsiTheme="majorBidi" w:cstheme="majorBidi"/>
          <w:b/>
          <w:bCs/>
          <w:highlight w:val="green"/>
          <w:rtl/>
          <w:lang w:bidi="ar-DZ"/>
        </w:rPr>
        <w:t>المؤسسات الأرشيفية عبر الويب</w:t>
      </w:r>
    </w:p>
    <w:p w14:paraId="251B3C9F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الرصيد: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 3</w:t>
      </w:r>
    </w:p>
    <w:p w14:paraId="20F16A2B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DD448E">
        <w:rPr>
          <w:rFonts w:asciiTheme="majorBidi" w:hAnsiTheme="majorBidi" w:cstheme="majorBidi"/>
          <w:b/>
          <w:rtl/>
          <w:lang w:bidi="ar-DZ"/>
        </w:rPr>
        <w:t>2</w:t>
      </w:r>
    </w:p>
    <w:p w14:paraId="6882B542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DD448E">
        <w:rPr>
          <w:rFonts w:asciiTheme="majorBidi" w:hAnsiTheme="majorBidi" w:cstheme="majorBidi"/>
          <w:b/>
          <w:lang w:bidi="ar-DZ"/>
        </w:rPr>
        <w:t>45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7970834F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DD448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6C6A61D6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DD448E">
        <w:rPr>
          <w:rFonts w:asciiTheme="majorBidi" w:hAnsiTheme="majorBidi" w:cstheme="majorBidi"/>
          <w:bCs/>
          <w:lang w:bidi="ar-DZ"/>
        </w:rPr>
        <w:t xml:space="preserve"> </w:t>
      </w:r>
      <w:r w:rsidRPr="00DD448E">
        <w:rPr>
          <w:rFonts w:asciiTheme="majorBidi" w:hAnsiTheme="majorBidi" w:cstheme="majorBidi"/>
          <w:b/>
          <w:rtl/>
          <w:lang w:bidi="ar-DZ"/>
        </w:rPr>
        <w:t>مراقبة مستمرة (</w:t>
      </w:r>
      <w:r w:rsidRPr="00DD448E">
        <w:rPr>
          <w:rFonts w:asciiTheme="majorBidi" w:hAnsiTheme="majorBidi" w:cstheme="majorBidi"/>
          <w:b/>
          <w:color w:val="000000"/>
          <w:rtl/>
        </w:rPr>
        <w:t>40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DD448E">
        <w:rPr>
          <w:rFonts w:asciiTheme="majorBidi" w:hAnsiTheme="majorBidi" w:cstheme="majorBidi"/>
          <w:b/>
          <w:color w:val="000000"/>
          <w:rtl/>
        </w:rPr>
        <w:t>60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/>
          <w:rtl/>
          <w:lang w:bidi="ar-DZ"/>
        </w:rPr>
        <w:t>)</w:t>
      </w:r>
    </w:p>
    <w:p w14:paraId="48383D90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309E89AA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1) التعرف على أهمية مرئية المؤسسات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الأرشيفية  و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تواجدها عبر الخط .</w:t>
      </w:r>
    </w:p>
    <w:p w14:paraId="4D141C1E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2)  التعرف على المواقع الإلكترونية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و البوابات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الإلكترونية للمؤسسات الأرشيفية الوطنية و العالمية</w:t>
      </w:r>
    </w:p>
    <w:p w14:paraId="1787912E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3) التعرف على أهمية و طرق استغلال شبكات التواصل </w:t>
      </w:r>
      <w:proofErr w:type="spellStart"/>
      <w:r w:rsidRPr="00DD448E">
        <w:rPr>
          <w:rFonts w:asciiTheme="majorBidi" w:hAnsiTheme="majorBidi" w:cstheme="majorBidi"/>
          <w:b/>
          <w:rtl/>
          <w:lang w:bidi="ar-DZ"/>
        </w:rPr>
        <w:t>الإجتماعي</w:t>
      </w:r>
      <w:proofErr w:type="spellEnd"/>
      <w:r w:rsidRPr="00DD448E">
        <w:rPr>
          <w:rFonts w:asciiTheme="majorBidi" w:hAnsiTheme="majorBidi" w:cstheme="majorBidi"/>
          <w:b/>
          <w:rtl/>
          <w:lang w:bidi="ar-DZ"/>
        </w:rPr>
        <w:t xml:space="preserve"> و الذكاء </w:t>
      </w:r>
      <w:proofErr w:type="spellStart"/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الإصطناعي</w:t>
      </w:r>
      <w:proofErr w:type="spellEnd"/>
      <w:r w:rsidRPr="00DD448E">
        <w:rPr>
          <w:rFonts w:asciiTheme="majorBidi" w:hAnsiTheme="majorBidi" w:cstheme="majorBidi"/>
          <w:b/>
          <w:rtl/>
          <w:lang w:bidi="ar-DZ"/>
        </w:rPr>
        <w:t xml:space="preserve">  من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طرف المؤسسات الأرشيفية.</w:t>
      </w:r>
    </w:p>
    <w:p w14:paraId="46D942DD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17E6F81F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12C97CF4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DD448E">
        <w:rPr>
          <w:rFonts w:asciiTheme="majorBidi" w:hAnsiTheme="majorBidi" w:cstheme="majorBidi"/>
          <w:b/>
          <w:lang w:bidi="ar-DZ"/>
        </w:rPr>
        <w:t xml:space="preserve">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ينبغي على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الطالب  أن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يعرف أنواع المؤسسات الأرشيفية و مختلف الخدمات التي تقدمها في البيئتين التقليدية والرقمية.</w:t>
      </w:r>
    </w:p>
    <w:p w14:paraId="56CB5F40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2) يجب أن يكون لدى الطالب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معارف  قبلية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حول </w:t>
      </w:r>
      <w:proofErr w:type="spellStart"/>
      <w:r w:rsidRPr="00DD448E">
        <w:rPr>
          <w:rFonts w:asciiTheme="majorBidi" w:hAnsiTheme="majorBidi" w:cstheme="majorBidi"/>
          <w:b/>
          <w:rtl/>
          <w:lang w:bidi="ar-DZ"/>
        </w:rPr>
        <w:t>الحوسبة،الشبكات،البرمجيات</w:t>
      </w:r>
      <w:proofErr w:type="spellEnd"/>
      <w:r w:rsidRPr="00DD448E">
        <w:rPr>
          <w:rFonts w:asciiTheme="majorBidi" w:hAnsiTheme="majorBidi" w:cstheme="majorBidi"/>
          <w:b/>
          <w:rtl/>
          <w:lang w:bidi="ar-DZ"/>
        </w:rPr>
        <w:t xml:space="preserve"> و </w:t>
      </w:r>
      <w:proofErr w:type="spellStart"/>
      <w:r w:rsidRPr="00DD448E">
        <w:rPr>
          <w:rFonts w:asciiTheme="majorBidi" w:hAnsiTheme="majorBidi" w:cstheme="majorBidi"/>
          <w:b/>
          <w:rtl/>
          <w:lang w:bidi="ar-DZ"/>
        </w:rPr>
        <w:t>الرقمنة</w:t>
      </w:r>
      <w:proofErr w:type="spellEnd"/>
      <w:r w:rsidRPr="00DD448E">
        <w:rPr>
          <w:rFonts w:asciiTheme="majorBidi" w:hAnsiTheme="majorBidi" w:cstheme="majorBidi"/>
          <w:b/>
          <w:rtl/>
          <w:lang w:bidi="ar-DZ"/>
        </w:rPr>
        <w:t xml:space="preserve"> في مجال الأرشيف.</w:t>
      </w:r>
    </w:p>
    <w:p w14:paraId="53120672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3) </w:t>
      </w:r>
      <w:bookmarkStart w:id="2" w:name="_Hlk192346732"/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 xml:space="preserve">يجب </w:t>
      </w:r>
      <w:bookmarkEnd w:id="2"/>
      <w:r w:rsidRPr="00DD448E">
        <w:rPr>
          <w:rFonts w:asciiTheme="majorBidi" w:hAnsiTheme="majorBidi" w:cstheme="majorBidi"/>
          <w:b/>
          <w:rtl/>
          <w:lang w:bidi="ar-DZ"/>
        </w:rPr>
        <w:t xml:space="preserve"> يكون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الطالب مطلعا  على مختلف النصوص التشريعية والمعايير العلمية التي تنص على ضوابط إتاحة وتثمين الأرشيف عبر الخط.</w:t>
      </w:r>
    </w:p>
    <w:p w14:paraId="69AE8525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6736B9E0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1) القدرة على تقديم خدمات المعلومات بالمؤسسات الأرشيفية ومواكبتها لمتطلبات المهنة الأرشيفية المعاصرة.</w:t>
      </w:r>
    </w:p>
    <w:p w14:paraId="3985B39F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2)  القدرة على المساهمة في تصميم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المواقع  و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البوابات الإلكترونية للمؤسسات الأرشيفية</w:t>
      </w:r>
    </w:p>
    <w:p w14:paraId="5948AE28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3) القدرة على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انشاء  وإدارة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مواقع التواصل الاجتماعي للمؤسسات الأرشيفية </w:t>
      </w:r>
    </w:p>
    <w:p w14:paraId="544E14BD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527E7931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(01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>):  المؤسسات</w:t>
      </w:r>
      <w:proofErr w:type="gram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الأرشيفية  : الأهمية ، الأنواع و الأدوار.</w:t>
      </w:r>
    </w:p>
    <w:p w14:paraId="58FC212B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أجيال الويب   </w:t>
      </w:r>
    </w:p>
    <w:p w14:paraId="5B915CB0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DD448E">
        <w:rPr>
          <w:rFonts w:asciiTheme="majorBidi" w:hAnsiTheme="majorBidi" w:cstheme="majorBidi"/>
          <w:b/>
          <w:rtl/>
          <w:lang w:bidi="ar-DZ"/>
        </w:rPr>
        <w:t>التكنولوجيا بالمؤسسات الأرشيفية</w:t>
      </w:r>
    </w:p>
    <w:p w14:paraId="729DC59E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(04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 اتاحة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الأرشيف في البيئة الرقمية</w:t>
      </w:r>
    </w:p>
    <w:p w14:paraId="29B33E01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النصوص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التشريعية  الجزائرية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و المعايير العلمية التي تضبط عملية إتاحة الأرشيف في البيئة الرقمية</w:t>
      </w:r>
    </w:p>
    <w:p w14:paraId="5C5E6CBA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(06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 تثمين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الأرشيف في البيئة الرقمية</w:t>
      </w:r>
    </w:p>
    <w:p w14:paraId="2D7DF689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(07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>):  مدخل</w:t>
      </w:r>
      <w:proofErr w:type="gram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مفاهيمي حول المواقع الإلكترونية للمؤسسات الأرشيفية واصنافها.</w:t>
      </w:r>
    </w:p>
    <w:p w14:paraId="5467ACE0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(08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):   </w:t>
      </w:r>
      <w:proofErr w:type="gram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متطلبات  إنشاء المواقع الإلكترونية بالمؤسسات الأرشيفية وخطوات تصميمها </w:t>
      </w:r>
    </w:p>
    <w:p w14:paraId="285FF5AD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(10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>):  خدمات</w:t>
      </w:r>
      <w:proofErr w:type="gram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المعلومات عبر مواقع  ويب المؤسسات الارشيفية</w:t>
      </w:r>
    </w:p>
    <w:p w14:paraId="0460C1B2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(11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>):  شبكات</w:t>
      </w:r>
      <w:proofErr w:type="gram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التواصل </w:t>
      </w:r>
      <w:proofErr w:type="spellStart"/>
      <w:r w:rsidRPr="00DD448E">
        <w:rPr>
          <w:rFonts w:asciiTheme="majorBidi" w:hAnsiTheme="majorBidi" w:cstheme="majorBidi"/>
          <w:b/>
          <w:bCs/>
          <w:rtl/>
          <w:lang w:bidi="ar-DZ"/>
        </w:rPr>
        <w:t>الإجتماعي</w:t>
      </w:r>
      <w:proofErr w:type="spell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ودورها في مرئية المؤسسات الأرشيفية  </w:t>
      </w:r>
    </w:p>
    <w:p w14:paraId="0EF386F5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(12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bookmarkStart w:id="3" w:name="_Hlk192349051"/>
      <w:r w:rsidRPr="00DD448E">
        <w:rPr>
          <w:rFonts w:asciiTheme="majorBidi" w:hAnsiTheme="majorBidi" w:cstheme="majorBidi"/>
          <w:b/>
          <w:bCs/>
          <w:rtl/>
          <w:lang w:bidi="ar-DZ"/>
        </w:rPr>
        <w:t>البوابات</w:t>
      </w:r>
      <w:proofErr w:type="gram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الإلكترونية في مجال الأرشيف: نماذج عربية</w:t>
      </w:r>
      <w:bookmarkEnd w:id="3"/>
    </w:p>
    <w:p w14:paraId="2F8D2ECF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(13): البوابات 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>الإلكترونية  في</w:t>
      </w:r>
      <w:proofErr w:type="gram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مجال الأرشيف : نماذج أجنبية</w:t>
      </w:r>
    </w:p>
    <w:p w14:paraId="564991D1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(14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>):  استخدامات</w:t>
      </w:r>
      <w:proofErr w:type="gram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الذكاء الاصطناعي في مجال الأرشيف</w:t>
      </w:r>
    </w:p>
    <w:p w14:paraId="5F6BD7DD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lastRenderedPageBreak/>
        <w:t xml:space="preserve">المحاضرة (15): </w:t>
      </w:r>
      <w:r w:rsidRPr="00DD448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47452A6D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43797C14" w14:textId="77777777" w:rsidR="00DD448E" w:rsidRPr="00DD448E" w:rsidRDefault="00DD448E" w:rsidP="003F040B">
      <w:pPr>
        <w:numPr>
          <w:ilvl w:val="0"/>
          <w:numId w:val="67"/>
        </w:numPr>
        <w:tabs>
          <w:tab w:val="right" w:pos="424"/>
        </w:tabs>
        <w:bidi/>
        <w:contextualSpacing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اشرف محمد عبد المحسن </w:t>
      </w:r>
      <w:proofErr w:type="spellStart"/>
      <w:proofErr w:type="gram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الشريف.خدمات</w:t>
      </w:r>
      <w:proofErr w:type="spellEnd"/>
      <w:proofErr w:type="gram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المعلومات الرقمية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بالارشيفات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الوطنية على شبكة الويب و موقف الارشيفات العربية منها : دراسة تحليلية . متاح على الرابط </w:t>
      </w:r>
      <w:r w:rsidRPr="00DD448E">
        <w:rPr>
          <w:rFonts w:asciiTheme="majorBidi" w:eastAsia="Times New Roman" w:hAnsiTheme="majorBidi" w:cstheme="majorBidi"/>
          <w:b/>
          <w:color w:val="000000"/>
          <w:lang w:eastAsia="fr-FR"/>
        </w:rPr>
        <w:t>http://journal.cybrarians.info/index.php?option=com_content&amp;id=793:asharif</w:t>
      </w:r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</w:t>
      </w:r>
    </w:p>
    <w:p w14:paraId="2699D4FF" w14:textId="77777777" w:rsidR="00DD448E" w:rsidRPr="00DD448E" w:rsidRDefault="00DD448E" w:rsidP="003F040B">
      <w:pPr>
        <w:numPr>
          <w:ilvl w:val="0"/>
          <w:numId w:val="67"/>
        </w:numPr>
        <w:tabs>
          <w:tab w:val="right" w:pos="424"/>
        </w:tabs>
        <w:bidi/>
        <w:contextualSpacing/>
        <w:rPr>
          <w:rFonts w:asciiTheme="majorBidi" w:eastAsia="Times New Roman" w:hAnsiTheme="majorBidi" w:cstheme="majorBidi"/>
          <w:b/>
          <w:color w:val="000000"/>
          <w:lang w:eastAsia="fr-FR"/>
        </w:rPr>
      </w:pP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زهرة ،</w:t>
      </w:r>
      <w:proofErr w:type="spellStart"/>
      <w:r w:rsidRPr="00DD448E">
        <w:rPr>
          <w:rFonts w:asciiTheme="majorBidi" w:hAnsiTheme="majorBidi" w:cstheme="majorBidi"/>
          <w:b/>
          <w:rtl/>
          <w:lang w:bidi="ar-DZ"/>
        </w:rPr>
        <w:t>لعناني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>.اتاحة</w:t>
      </w:r>
      <w:proofErr w:type="spellEnd"/>
      <w:r w:rsidRPr="00DD448E">
        <w:rPr>
          <w:rFonts w:asciiTheme="majorBidi" w:hAnsiTheme="majorBidi" w:cstheme="majorBidi"/>
          <w:b/>
          <w:rtl/>
          <w:lang w:bidi="ar-DZ"/>
        </w:rPr>
        <w:t xml:space="preserve"> و تثمين الرصيد الارشيفي عبر الويب :الأرشيف الوطني الجزائري نموذجا .دكتوراه.  جامعة قسنطينة02 عبد الحميد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مهري ،معهد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علم المكتبات، قسنطينة</w:t>
      </w:r>
    </w:p>
    <w:p w14:paraId="768D0A48" w14:textId="77777777" w:rsidR="00DD448E" w:rsidRPr="00DD448E" w:rsidRDefault="00DD448E" w:rsidP="003F040B">
      <w:pPr>
        <w:numPr>
          <w:ilvl w:val="0"/>
          <w:numId w:val="67"/>
        </w:numPr>
        <w:tabs>
          <w:tab w:val="right" w:pos="424"/>
        </w:tabs>
        <w:bidi/>
        <w:contextualSpacing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السيد صلاح </w:t>
      </w:r>
      <w:proofErr w:type="gram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الصاوي .مواقع</w:t>
      </w:r>
      <w:proofErr w:type="gram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ويكي الوثائق و الأرشيف :دراسة تحليلية  لسماتها و أهميتها في مجالات التعاون بين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الارشيفيين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والمستفيدين..المجلة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العربية للتوثيق والمعلومات و الأرشيف .س20.ع.39،جانفي 2016.ص.ص.13-76 متاحة على الرابط</w:t>
      </w:r>
    </w:p>
    <w:p w14:paraId="1BD06F95" w14:textId="77777777" w:rsidR="00DD448E" w:rsidRPr="00DD448E" w:rsidRDefault="00DD448E" w:rsidP="003F040B">
      <w:pPr>
        <w:pStyle w:val="Paragraphedeliste"/>
        <w:numPr>
          <w:ilvl w:val="0"/>
          <w:numId w:val="67"/>
        </w:numPr>
        <w:tabs>
          <w:tab w:val="right" w:pos="424"/>
        </w:tabs>
        <w:bidi/>
        <w:rPr>
          <w:rFonts w:asciiTheme="majorBidi" w:eastAsia="Times New Roman" w:hAnsiTheme="majorBidi" w:cstheme="majorBidi"/>
          <w:b/>
          <w:color w:val="000000"/>
          <w:lang w:eastAsia="fr-FR" w:bidi="ar-DZ"/>
        </w:rPr>
      </w:pPr>
      <w:r w:rsidRPr="00DD448E">
        <w:rPr>
          <w:rFonts w:asciiTheme="majorBidi" w:eastAsia="Times New Roman" w:hAnsiTheme="majorBidi" w:cstheme="majorBidi"/>
          <w:b/>
          <w:color w:val="000000"/>
          <w:lang w:eastAsia="fr-FR" w:bidi="ar-DZ"/>
        </w:rPr>
        <w:t>https:ajadi.weebly.com/ajadi-39-2016.html</w:t>
      </w:r>
    </w:p>
    <w:p w14:paraId="265571AF" w14:textId="77777777" w:rsidR="00DD448E" w:rsidRPr="00DD448E" w:rsidRDefault="00DD448E" w:rsidP="003F040B">
      <w:pPr>
        <w:numPr>
          <w:ilvl w:val="0"/>
          <w:numId w:val="67"/>
        </w:numPr>
        <w:tabs>
          <w:tab w:val="right" w:pos="424"/>
        </w:tabs>
        <w:bidi/>
        <w:contextualSpacing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عليان </w:t>
      </w:r>
      <w:proofErr w:type="gram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ربحي ،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مصطفى</w:t>
      </w:r>
      <w:proofErr w:type="gram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.خدمات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المعلومات .عمان .دار صفاء،2010</w:t>
      </w:r>
    </w:p>
    <w:p w14:paraId="36F71626" w14:textId="77777777" w:rsidR="00DD448E" w:rsidRPr="00DD448E" w:rsidRDefault="00DD448E" w:rsidP="003F040B">
      <w:pPr>
        <w:numPr>
          <w:ilvl w:val="0"/>
          <w:numId w:val="67"/>
        </w:numPr>
        <w:tabs>
          <w:tab w:val="right" w:pos="424"/>
        </w:tabs>
        <w:bidi/>
        <w:contextualSpacing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proofErr w:type="spellStart"/>
      <w:proofErr w:type="gram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زهير،حافظي</w:t>
      </w:r>
      <w:proofErr w:type="gram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.وسائل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التكنولوجيا الحديثة و دورها في تطوير الخدمات الأرشيفية: أرشيف بلدية قسنطينة من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الأتمتة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الى 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>الرقمنة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/>
        </w:rPr>
        <w:t xml:space="preserve"> .متاح على الخط </w:t>
      </w:r>
      <w:r w:rsidRPr="00DD448E">
        <w:rPr>
          <w:rFonts w:asciiTheme="majorBidi" w:eastAsia="Times New Roman" w:hAnsiTheme="majorBidi" w:cstheme="majorBidi"/>
          <w:b/>
          <w:color w:val="000000"/>
          <w:lang w:eastAsia="fr-FR"/>
        </w:rPr>
        <w:t xml:space="preserve">http//www.cybrarians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lang w:eastAsia="fr-FR"/>
        </w:rPr>
        <w:t>journal.intex.php</w:t>
      </w:r>
      <w:proofErr w:type="spellEnd"/>
    </w:p>
    <w:p w14:paraId="401985E6" w14:textId="77777777" w:rsidR="00DD448E" w:rsidRPr="00DD448E" w:rsidRDefault="00DD448E" w:rsidP="003F040B">
      <w:pPr>
        <w:numPr>
          <w:ilvl w:val="0"/>
          <w:numId w:val="67"/>
        </w:numPr>
        <w:tabs>
          <w:tab w:val="right" w:pos="424"/>
        </w:tabs>
        <w:bidi/>
        <w:contextualSpacing/>
        <w:rPr>
          <w:rFonts w:asciiTheme="majorBidi" w:eastAsia="Times New Roman" w:hAnsiTheme="majorBidi" w:cstheme="majorBidi"/>
          <w:b/>
          <w:color w:val="000000"/>
          <w:lang w:eastAsia="fr-FR"/>
        </w:rPr>
      </w:pPr>
      <w:proofErr w:type="gram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محمد ،كلو</w:t>
      </w:r>
      <w:proofErr w:type="gram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 xml:space="preserve"> ؛صباح ،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شاكر؛سلمان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 xml:space="preserve"> ، عبد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الستار.المؤسسات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 xml:space="preserve"> الوطنية </w:t>
      </w:r>
      <w:proofErr w:type="spell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للارشيف</w:t>
      </w:r>
      <w:proofErr w:type="spell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 xml:space="preserve"> و اتجاهاتها نحو تكنولوجيا المعلومات والاتصالات .مج.15.ع.1.2،</w:t>
      </w:r>
      <w:r w:rsidRPr="00DD448E">
        <w:rPr>
          <w:rFonts w:asciiTheme="majorBidi" w:eastAsia="Times New Roman" w:hAnsiTheme="majorBidi" w:cstheme="majorBidi"/>
          <w:b/>
          <w:color w:val="000000"/>
          <w:lang w:eastAsia="fr-FR" w:bidi="ar-DZ"/>
        </w:rPr>
        <w:t>2014</w:t>
      </w:r>
    </w:p>
    <w:p w14:paraId="2E329715" w14:textId="77777777" w:rsidR="00DD448E" w:rsidRPr="00DD448E" w:rsidRDefault="00DD448E" w:rsidP="003F040B">
      <w:pPr>
        <w:numPr>
          <w:ilvl w:val="0"/>
          <w:numId w:val="67"/>
        </w:numPr>
        <w:tabs>
          <w:tab w:val="right" w:pos="424"/>
        </w:tabs>
        <w:bidi/>
        <w:contextualSpacing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 xml:space="preserve">نذير، </w:t>
      </w:r>
      <w:proofErr w:type="gram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غانم .تقييم</w:t>
      </w:r>
      <w:proofErr w:type="gram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 xml:space="preserve"> مواقع الويب الجزائرية على الانترنت  .ماجستير علم المكتبات .قسنطينة .2001</w:t>
      </w:r>
    </w:p>
    <w:p w14:paraId="65DAC1E4" w14:textId="77777777" w:rsidR="00DD448E" w:rsidRPr="00DD448E" w:rsidRDefault="00DD448E" w:rsidP="003F040B">
      <w:pPr>
        <w:numPr>
          <w:ilvl w:val="0"/>
          <w:numId w:val="67"/>
        </w:numPr>
        <w:tabs>
          <w:tab w:val="right" w:pos="424"/>
        </w:tabs>
        <w:bidi/>
        <w:contextualSpacing/>
        <w:rPr>
          <w:rFonts w:asciiTheme="majorBidi" w:eastAsia="Times New Roman" w:hAnsiTheme="majorBidi" w:cstheme="majorBidi"/>
          <w:b/>
          <w:color w:val="000000"/>
          <w:lang w:eastAsia="fr-FR"/>
        </w:rPr>
      </w:pPr>
      <w:proofErr w:type="gramStart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>عباس ،</w:t>
      </w:r>
      <w:proofErr w:type="gramEnd"/>
      <w:r w:rsidRPr="00DD448E">
        <w:rPr>
          <w:rFonts w:asciiTheme="majorBidi" w:eastAsia="Times New Roman" w:hAnsiTheme="majorBidi" w:cstheme="majorBidi"/>
          <w:b/>
          <w:color w:val="000000"/>
          <w:rtl/>
          <w:lang w:eastAsia="fr-FR" w:bidi="ar-DZ"/>
        </w:rPr>
        <w:t xml:space="preserve"> طارق محمود .مجتمع المعلومات الرقمي .القاهرة :مركز الأصيل للطبع والنشر والتوزيع،2004</w:t>
      </w:r>
    </w:p>
    <w:p w14:paraId="4AE70705" w14:textId="6F268801" w:rsidR="001D1EEE" w:rsidRPr="00DD448E" w:rsidRDefault="001D1EE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343C849A" w14:textId="654BA588" w:rsidR="00DD448E" w:rsidRDefault="00DD448E" w:rsidP="00DD448E">
      <w:pPr>
        <w:shd w:val="clear" w:color="auto" w:fill="92D050"/>
        <w:bidi/>
        <w:rPr>
          <w:rFonts w:asciiTheme="majorBidi" w:hAnsiTheme="majorBidi" w:cstheme="majorBidi"/>
          <w:b/>
          <w:bCs/>
          <w:rtl/>
        </w:rPr>
      </w:pPr>
    </w:p>
    <w:p w14:paraId="221A35FD" w14:textId="65FB8C9A" w:rsid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6042E8BA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CC249A">
        <w:rPr>
          <w:rFonts w:asciiTheme="majorBidi" w:hAnsiTheme="majorBidi" w:cstheme="majorBidi"/>
          <w:rtl/>
          <w:lang w:bidi="ar-DZ"/>
        </w:rPr>
        <w:t>الثاني</w:t>
      </w:r>
    </w:p>
    <w:p w14:paraId="01E6FEB7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CC249A">
        <w:rPr>
          <w:rFonts w:asciiTheme="majorBidi" w:hAnsiTheme="majorBidi" w:cstheme="majorBidi"/>
          <w:rtl/>
          <w:lang w:bidi="ar-DZ"/>
        </w:rPr>
        <w:t>وحدة أساسية</w:t>
      </w:r>
    </w:p>
    <w:p w14:paraId="15C66F7A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DD448E">
        <w:rPr>
          <w:rFonts w:asciiTheme="majorBidi" w:hAnsiTheme="majorBidi" w:cstheme="majorBidi"/>
          <w:b/>
          <w:bCs/>
          <w:highlight w:val="green"/>
          <w:rtl/>
          <w:lang w:bidi="ar-DZ"/>
        </w:rPr>
        <w:t>الشراكة والتعاون في المؤسسات الوثائقية</w:t>
      </w:r>
    </w:p>
    <w:p w14:paraId="78AF4940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>الرصيد:</w:t>
      </w:r>
      <w:r w:rsidRPr="00CC249A">
        <w:rPr>
          <w:rFonts w:asciiTheme="majorBidi" w:hAnsiTheme="majorBidi" w:cstheme="majorBidi"/>
          <w:b/>
          <w:rtl/>
          <w:lang w:bidi="ar-DZ"/>
        </w:rPr>
        <w:t xml:space="preserve"> 1</w:t>
      </w:r>
    </w:p>
    <w:p w14:paraId="779A1A5A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>المعامل:</w:t>
      </w:r>
      <w:r w:rsidRPr="00CC249A">
        <w:rPr>
          <w:rFonts w:asciiTheme="majorBidi" w:hAnsiTheme="majorBidi" w:cstheme="majorBidi"/>
          <w:b/>
          <w:rtl/>
          <w:lang w:bidi="ar-DZ"/>
        </w:rPr>
        <w:t xml:space="preserve"> 1</w:t>
      </w:r>
    </w:p>
    <w:p w14:paraId="6DF1E382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CC249A">
        <w:rPr>
          <w:rFonts w:asciiTheme="majorBidi" w:hAnsiTheme="majorBidi" w:cstheme="majorBidi"/>
          <w:b/>
          <w:rtl/>
          <w:lang w:bidi="ar-DZ"/>
        </w:rPr>
        <w:t>45 ساعة</w:t>
      </w:r>
    </w:p>
    <w:p w14:paraId="73B1D2F5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CC249A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07F6EE07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 xml:space="preserve">طريقة التقييم: </w:t>
      </w:r>
      <w:r w:rsidRPr="00CC249A">
        <w:rPr>
          <w:rFonts w:asciiTheme="majorBidi" w:hAnsiTheme="majorBidi" w:cstheme="majorBidi"/>
          <w:b/>
          <w:rtl/>
          <w:lang w:bidi="ar-DZ"/>
        </w:rPr>
        <w:t>مراقبة مستمرة (</w:t>
      </w:r>
      <w:r w:rsidRPr="00CC249A">
        <w:rPr>
          <w:rFonts w:asciiTheme="majorBidi" w:hAnsiTheme="majorBidi" w:cstheme="majorBidi"/>
          <w:b/>
          <w:color w:val="000000"/>
          <w:rtl/>
        </w:rPr>
        <w:t xml:space="preserve">40 </w:t>
      </w:r>
      <w:r w:rsidRPr="00CC249A">
        <w:rPr>
          <w:rFonts w:asciiTheme="majorBidi" w:hAnsiTheme="majorBidi" w:cstheme="majorBidi"/>
          <w:b/>
          <w:color w:val="000000"/>
        </w:rPr>
        <w:t>%</w:t>
      </w:r>
      <w:r w:rsidRPr="00CC249A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CC249A">
        <w:rPr>
          <w:rFonts w:asciiTheme="majorBidi" w:hAnsiTheme="majorBidi" w:cstheme="majorBidi"/>
          <w:b/>
          <w:color w:val="000000"/>
          <w:rtl/>
        </w:rPr>
        <w:t xml:space="preserve">60 </w:t>
      </w:r>
      <w:r w:rsidRPr="00CC249A">
        <w:rPr>
          <w:rFonts w:asciiTheme="majorBidi" w:hAnsiTheme="majorBidi" w:cstheme="majorBidi"/>
          <w:b/>
          <w:color w:val="000000"/>
        </w:rPr>
        <w:t>%</w:t>
      </w:r>
      <w:r w:rsidRPr="00CC249A">
        <w:rPr>
          <w:rFonts w:asciiTheme="majorBidi" w:hAnsiTheme="majorBidi" w:cstheme="majorBidi"/>
          <w:b/>
          <w:rtl/>
          <w:lang w:bidi="ar-DZ"/>
        </w:rPr>
        <w:t xml:space="preserve">) </w:t>
      </w:r>
    </w:p>
    <w:p w14:paraId="2716411C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1BCC9C5A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1396DF9F" w14:textId="77777777" w:rsidR="00DD448E" w:rsidRPr="00CC249A" w:rsidRDefault="00DD448E" w:rsidP="003F040B">
      <w:pPr>
        <w:pStyle w:val="Paragraphedeliste"/>
        <w:numPr>
          <w:ilvl w:val="0"/>
          <w:numId w:val="45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تحديد مفاهيم التعاون والشراكة ذات الصلة بمجال المؤسسات الوثائقية.</w:t>
      </w:r>
    </w:p>
    <w:p w14:paraId="1E0D8FB6" w14:textId="77777777" w:rsidR="00DD448E" w:rsidRPr="00CC249A" w:rsidRDefault="00DD448E" w:rsidP="003F040B">
      <w:pPr>
        <w:pStyle w:val="Paragraphedeliste"/>
        <w:numPr>
          <w:ilvl w:val="0"/>
          <w:numId w:val="45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>المساعدة  على</w:t>
      </w:r>
      <w:proofErr w:type="gramEnd"/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اكتشاف أنواع الإجراءات التي يمكن تطبيقها في بيئة العمل.</w:t>
      </w:r>
    </w:p>
    <w:p w14:paraId="094EEE65" w14:textId="77777777" w:rsidR="00DD448E" w:rsidRPr="00CC249A" w:rsidRDefault="00DD448E" w:rsidP="003F040B">
      <w:pPr>
        <w:pStyle w:val="Paragraphedeliste"/>
        <w:numPr>
          <w:ilvl w:val="0"/>
          <w:numId w:val="45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عرض الموارد الحالية والشركات </w:t>
      </w:r>
      <w:proofErr w:type="gramStart"/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>المحتملة,</w:t>
      </w:r>
      <w:proofErr w:type="gramEnd"/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14:paraId="341C51CA" w14:textId="77777777" w:rsidR="00DD448E" w:rsidRPr="00CC249A" w:rsidRDefault="00DD448E" w:rsidP="003F040B">
      <w:pPr>
        <w:pStyle w:val="Paragraphedeliste"/>
        <w:numPr>
          <w:ilvl w:val="0"/>
          <w:numId w:val="45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كسر العزلة التي يسببها الروتين اليومي </w:t>
      </w:r>
      <w:proofErr w:type="gramStart"/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>للعمل .</w:t>
      </w:r>
      <w:proofErr w:type="gramEnd"/>
    </w:p>
    <w:p w14:paraId="3D7A7598" w14:textId="77777777" w:rsidR="00DD448E" w:rsidRPr="00CC249A" w:rsidRDefault="00DD448E" w:rsidP="003F040B">
      <w:pPr>
        <w:pStyle w:val="Paragraphedeliste"/>
        <w:numPr>
          <w:ilvl w:val="0"/>
          <w:numId w:val="45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>التعريف بالشركاء المحتملين كالجمعيات المهنية.</w:t>
      </w:r>
    </w:p>
    <w:p w14:paraId="1DFE1F70" w14:textId="77777777" w:rsidR="00DD448E" w:rsidRPr="00CC249A" w:rsidRDefault="00DD448E" w:rsidP="003F040B">
      <w:pPr>
        <w:pStyle w:val="Paragraphedeliste"/>
        <w:numPr>
          <w:ilvl w:val="0"/>
          <w:numId w:val="45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شرح طرق تصميم وتنفيذ مشاريع التعاون. </w:t>
      </w:r>
    </w:p>
    <w:p w14:paraId="3908CFA6" w14:textId="77777777" w:rsidR="00DD448E" w:rsidRPr="00CC249A" w:rsidRDefault="00DD448E" w:rsidP="003F040B">
      <w:pPr>
        <w:pStyle w:val="Paragraphedeliste"/>
        <w:numPr>
          <w:ilvl w:val="0"/>
          <w:numId w:val="45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CC249A">
        <w:rPr>
          <w:rFonts w:asciiTheme="majorBidi" w:hAnsiTheme="majorBidi" w:cstheme="majorBidi"/>
          <w:sz w:val="24"/>
          <w:szCs w:val="24"/>
          <w:rtl/>
          <w:lang w:bidi="ar-DZ"/>
        </w:rPr>
        <w:t>رفع مستوى الوعي بالحاجة إلى التواصل.</w:t>
      </w:r>
    </w:p>
    <w:p w14:paraId="2212E37B" w14:textId="77777777" w:rsidR="00DD448E" w:rsidRPr="00CC249A" w:rsidRDefault="00DD448E" w:rsidP="00DD448E">
      <w:pPr>
        <w:pStyle w:val="Paragraphedeliste"/>
        <w:bidi/>
        <w:rPr>
          <w:rFonts w:asciiTheme="majorBidi" w:hAnsiTheme="majorBidi" w:cstheme="majorBidi"/>
          <w:bCs/>
          <w:i/>
          <w:iCs/>
          <w:sz w:val="24"/>
          <w:szCs w:val="24"/>
          <w:lang w:bidi="ar-DZ"/>
        </w:rPr>
      </w:pPr>
    </w:p>
    <w:p w14:paraId="49ADA6CC" w14:textId="77777777" w:rsidR="00DD448E" w:rsidRPr="00CC249A" w:rsidRDefault="00DD448E" w:rsidP="00DD448E">
      <w:pPr>
        <w:pStyle w:val="Paragraphedeliste"/>
        <w:bidi/>
        <w:rPr>
          <w:rFonts w:asciiTheme="majorBidi" w:hAnsiTheme="majorBidi" w:cstheme="majorBidi"/>
          <w:bCs/>
          <w:i/>
          <w:iCs/>
          <w:sz w:val="24"/>
          <w:szCs w:val="24"/>
          <w:rtl/>
          <w:lang w:bidi="ar-DZ"/>
        </w:rPr>
      </w:pPr>
      <w:r w:rsidRPr="00CC249A">
        <w:rPr>
          <w:rFonts w:asciiTheme="majorBidi" w:hAnsiTheme="majorBidi" w:cstheme="majorBidi"/>
          <w:bCs/>
          <w:sz w:val="24"/>
          <w:szCs w:val="24"/>
          <w:rtl/>
          <w:lang w:bidi="ar-DZ"/>
        </w:rPr>
        <w:t>المعارف المسبقة المطلوبة:</w:t>
      </w:r>
    </w:p>
    <w:p w14:paraId="25E4B408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rtl/>
          <w:lang w:bidi="ar-DZ"/>
        </w:rPr>
        <w:t xml:space="preserve">1) التعرف على البيئة المهنية وما يتناسب </w:t>
      </w:r>
      <w:proofErr w:type="gramStart"/>
      <w:r w:rsidRPr="00CC249A">
        <w:rPr>
          <w:rFonts w:asciiTheme="majorBidi" w:hAnsiTheme="majorBidi" w:cstheme="majorBidi"/>
          <w:b/>
          <w:rtl/>
          <w:lang w:bidi="ar-DZ"/>
        </w:rPr>
        <w:t>معها,</w:t>
      </w:r>
      <w:proofErr w:type="gramEnd"/>
    </w:p>
    <w:p w14:paraId="51DB5B2A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rtl/>
          <w:lang w:bidi="ar-DZ"/>
        </w:rPr>
        <w:t xml:space="preserve">2) تحسين وتعزيز الممارسات والمهارات </w:t>
      </w:r>
      <w:proofErr w:type="gramStart"/>
      <w:r w:rsidRPr="00CC249A">
        <w:rPr>
          <w:rFonts w:asciiTheme="majorBidi" w:hAnsiTheme="majorBidi" w:cstheme="majorBidi"/>
          <w:b/>
          <w:rtl/>
          <w:lang w:bidi="ar-DZ"/>
        </w:rPr>
        <w:t>المهنية,</w:t>
      </w:r>
      <w:proofErr w:type="gramEnd"/>
    </w:p>
    <w:p w14:paraId="6745464D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rtl/>
          <w:lang w:bidi="ar-DZ"/>
        </w:rPr>
        <w:t xml:space="preserve">3) معرفة الاحتياجات اللازمة لتنفيذ </w:t>
      </w:r>
      <w:proofErr w:type="gramStart"/>
      <w:r w:rsidRPr="00CC249A">
        <w:rPr>
          <w:rFonts w:asciiTheme="majorBidi" w:hAnsiTheme="majorBidi" w:cstheme="majorBidi"/>
          <w:b/>
          <w:rtl/>
          <w:lang w:bidi="ar-DZ"/>
        </w:rPr>
        <w:t>الشراكة .</w:t>
      </w:r>
      <w:proofErr w:type="gramEnd"/>
    </w:p>
    <w:p w14:paraId="67A6F553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0B1E6CF0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2945E95D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rtl/>
          <w:lang w:bidi="ar-DZ"/>
        </w:rPr>
        <w:t>1) القدرة على تنفيذ مشاريع الشراكة والتعاون.</w:t>
      </w:r>
    </w:p>
    <w:p w14:paraId="7A1654C5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rtl/>
          <w:lang w:bidi="ar-DZ"/>
        </w:rPr>
        <w:t>2) القدرة على اختيار الشريك المناسب</w:t>
      </w:r>
    </w:p>
    <w:p w14:paraId="45BF0E6A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rtl/>
          <w:lang w:bidi="ar-DZ"/>
        </w:rPr>
        <w:t>3) فتح مجالات واسعة للتطوير من المهنة وتحسين الخدمات المقدمة</w:t>
      </w:r>
    </w:p>
    <w:p w14:paraId="4D98D44B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7B152EA3" w14:textId="77777777" w:rsidR="00DD448E" w:rsidRPr="00CC249A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lastRenderedPageBreak/>
        <w:t>محتوى المادة:</w:t>
      </w:r>
    </w:p>
    <w:p w14:paraId="76AB2AE8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CC249A">
        <w:rPr>
          <w:rFonts w:asciiTheme="majorBidi" w:hAnsiTheme="majorBidi" w:cstheme="majorBidi"/>
          <w:rtl/>
          <w:lang w:bidi="ar-DZ"/>
        </w:rPr>
        <w:t>التعريف بمصطلحات الشراكة والتعاون</w:t>
      </w:r>
    </w:p>
    <w:p w14:paraId="1F9A04B0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CC249A">
        <w:rPr>
          <w:rFonts w:asciiTheme="majorBidi" w:hAnsiTheme="majorBidi" w:cstheme="majorBidi"/>
          <w:rtl/>
          <w:lang w:bidi="ar-DZ"/>
        </w:rPr>
        <w:t>الغرض من الشراكة والتعاون بالمؤسسات الوثائقية</w:t>
      </w:r>
    </w:p>
    <w:p w14:paraId="72B297E5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CC249A">
        <w:rPr>
          <w:rFonts w:asciiTheme="majorBidi" w:hAnsiTheme="majorBidi" w:cstheme="majorBidi"/>
          <w:rtl/>
          <w:lang w:bidi="ar-DZ"/>
        </w:rPr>
        <w:t>السياق العملي الخاص بالشراكة والتعاون</w:t>
      </w:r>
    </w:p>
    <w:p w14:paraId="487A22BA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CC249A">
        <w:rPr>
          <w:rFonts w:asciiTheme="majorBidi" w:hAnsiTheme="majorBidi" w:cstheme="majorBidi"/>
          <w:b/>
          <w:rtl/>
          <w:lang w:bidi="ar-DZ"/>
        </w:rPr>
        <w:t>التعرف على البيئة والاحتياجات</w:t>
      </w:r>
    </w:p>
    <w:p w14:paraId="10932133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>المحاضرة (05</w:t>
      </w:r>
      <w:proofErr w:type="gramStart"/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CC249A">
        <w:rPr>
          <w:rFonts w:asciiTheme="majorBidi" w:hAnsiTheme="majorBidi" w:cstheme="majorBidi"/>
          <w:b/>
          <w:rtl/>
          <w:lang w:bidi="ar-DZ"/>
        </w:rPr>
        <w:t xml:space="preserve"> التعرف</w:t>
      </w:r>
      <w:proofErr w:type="gramEnd"/>
      <w:r w:rsidRPr="00CC249A">
        <w:rPr>
          <w:rFonts w:asciiTheme="majorBidi" w:hAnsiTheme="majorBidi" w:cstheme="majorBidi"/>
          <w:b/>
          <w:rtl/>
          <w:lang w:bidi="ar-DZ"/>
        </w:rPr>
        <w:t xml:space="preserve"> على المستفيدين واحتياجاتهم ومكانتك عندهم</w:t>
      </w:r>
    </w:p>
    <w:p w14:paraId="776D5D04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CC249A">
        <w:rPr>
          <w:rFonts w:asciiTheme="majorBidi" w:hAnsiTheme="majorBidi" w:cstheme="majorBidi"/>
          <w:rtl/>
          <w:lang w:bidi="ar-DZ"/>
        </w:rPr>
        <w:t>شركاء المؤسسات الوثائقية على المستوى المحلي والوطني</w:t>
      </w: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14:paraId="39966B33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(07): </w:t>
      </w:r>
      <w:r w:rsidRPr="00CC249A">
        <w:rPr>
          <w:rFonts w:asciiTheme="majorBidi" w:hAnsiTheme="majorBidi" w:cstheme="majorBidi"/>
          <w:b/>
          <w:rtl/>
          <w:lang w:bidi="ar-DZ"/>
        </w:rPr>
        <w:t>الشركاء المحتملين على المستوى الدولي</w:t>
      </w:r>
    </w:p>
    <w:p w14:paraId="5A9B4A09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CC249A">
        <w:rPr>
          <w:rFonts w:asciiTheme="majorBidi" w:hAnsiTheme="majorBidi" w:cstheme="majorBidi"/>
          <w:b/>
          <w:rtl/>
          <w:lang w:bidi="ar-DZ"/>
        </w:rPr>
        <w:t>ما يجب القيام به في مجال الشراكة والتعاون</w:t>
      </w:r>
    </w:p>
    <w:p w14:paraId="12741231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CC249A">
        <w:rPr>
          <w:rFonts w:asciiTheme="majorBidi" w:hAnsiTheme="majorBidi" w:cstheme="majorBidi"/>
          <w:rtl/>
          <w:lang w:bidi="ar-DZ"/>
        </w:rPr>
        <w:t>إعداد مشروع الشراكة والتعاون</w:t>
      </w:r>
    </w:p>
    <w:p w14:paraId="09EA89E4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CC249A">
        <w:rPr>
          <w:rFonts w:asciiTheme="majorBidi" w:hAnsiTheme="majorBidi" w:cstheme="majorBidi"/>
          <w:b/>
          <w:rtl/>
          <w:lang w:bidi="ar-DZ"/>
        </w:rPr>
        <w:t xml:space="preserve">معرفة كيفية تقديم المشروع: </w:t>
      </w:r>
      <w:proofErr w:type="gramStart"/>
      <w:r w:rsidRPr="00CC249A">
        <w:rPr>
          <w:rFonts w:asciiTheme="majorBidi" w:hAnsiTheme="majorBidi" w:cstheme="majorBidi"/>
          <w:b/>
          <w:rtl/>
          <w:lang w:bidi="ar-DZ"/>
        </w:rPr>
        <w:t>عنصر  المراحل</w:t>
      </w:r>
      <w:proofErr w:type="gramEnd"/>
      <w:r w:rsidRPr="00CC249A">
        <w:rPr>
          <w:rFonts w:asciiTheme="majorBidi" w:hAnsiTheme="majorBidi" w:cstheme="majorBidi"/>
          <w:b/>
          <w:rtl/>
          <w:lang w:bidi="ar-DZ"/>
        </w:rPr>
        <w:t xml:space="preserve"> اللازمة</w:t>
      </w:r>
    </w:p>
    <w:p w14:paraId="05B8AA20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>المحاضرة (</w:t>
      </w:r>
      <w:r w:rsidRPr="00CC249A">
        <w:rPr>
          <w:rFonts w:asciiTheme="majorBidi" w:hAnsiTheme="majorBidi" w:cstheme="majorBidi"/>
          <w:b/>
          <w:rtl/>
          <w:lang w:bidi="ar-DZ"/>
        </w:rPr>
        <w:t>11): مجالات الشراكة والتعاون</w:t>
      </w:r>
    </w:p>
    <w:p w14:paraId="18634D3E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rtl/>
          <w:lang w:bidi="ar-DZ"/>
        </w:rPr>
        <w:t>المحاضرة (12</w:t>
      </w:r>
      <w:proofErr w:type="gramStart"/>
      <w:r w:rsidRPr="00CC249A">
        <w:rPr>
          <w:rFonts w:asciiTheme="majorBidi" w:hAnsiTheme="majorBidi" w:cstheme="majorBidi"/>
          <w:b/>
          <w:rtl/>
          <w:lang w:bidi="ar-DZ"/>
        </w:rPr>
        <w:t>):  اختيار</w:t>
      </w:r>
      <w:proofErr w:type="gramEnd"/>
      <w:r w:rsidRPr="00CC249A">
        <w:rPr>
          <w:rFonts w:asciiTheme="majorBidi" w:hAnsiTheme="majorBidi" w:cstheme="majorBidi"/>
          <w:b/>
          <w:rtl/>
          <w:lang w:bidi="ar-DZ"/>
        </w:rPr>
        <w:t xml:space="preserve"> الشريك المناسب</w:t>
      </w:r>
    </w:p>
    <w:p w14:paraId="3496FF2B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CC249A">
        <w:rPr>
          <w:rFonts w:asciiTheme="majorBidi" w:hAnsiTheme="majorBidi" w:cstheme="majorBidi"/>
          <w:b/>
          <w:rtl/>
          <w:lang w:bidi="ar-DZ"/>
        </w:rPr>
        <w:t>الجمعيات المهنية</w:t>
      </w:r>
    </w:p>
    <w:p w14:paraId="1FC7DE94" w14:textId="77777777" w:rsidR="00DD448E" w:rsidRPr="00CC249A" w:rsidRDefault="00DD448E" w:rsidP="00DD448E">
      <w:pPr>
        <w:tabs>
          <w:tab w:val="left" w:pos="7399"/>
        </w:tabs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>المحاضرة (14):</w:t>
      </w:r>
      <w:r w:rsidRPr="00CC249A">
        <w:rPr>
          <w:rFonts w:asciiTheme="majorBidi" w:hAnsiTheme="majorBidi" w:cstheme="majorBidi"/>
          <w:b/>
          <w:rtl/>
          <w:lang w:bidi="ar-DZ"/>
        </w:rPr>
        <w:t xml:space="preserve"> العالم الافتراضي: البوابات، المواقع الالكترونية وغيرها </w:t>
      </w:r>
    </w:p>
    <w:p w14:paraId="51B291F5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CC249A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4A9634B4" w14:textId="77777777" w:rsidR="00DD448E" w:rsidRPr="00CC249A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CC249A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F70A8EA" w14:textId="77777777" w:rsidR="00DD448E" w:rsidRPr="00CC249A" w:rsidRDefault="00DD448E" w:rsidP="00DD448E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lang w:bidi="ar-DZ"/>
        </w:rPr>
      </w:pPr>
    </w:p>
    <w:p w14:paraId="200D1CCF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hAnsiTheme="majorBidi" w:cstheme="majorBidi"/>
          <w:sz w:val="24"/>
          <w:szCs w:val="24"/>
        </w:rPr>
        <w:t xml:space="preserve">Partenariats et coopération, introduction générale Marcel CAYA Jean-Pierre DEFRANCE Christine </w:t>
      </w:r>
      <w:proofErr w:type="gramStart"/>
      <w:r w:rsidRPr="00CC249A">
        <w:rPr>
          <w:rFonts w:asciiTheme="majorBidi" w:hAnsiTheme="majorBidi" w:cstheme="majorBidi"/>
          <w:sz w:val="24"/>
          <w:szCs w:val="24"/>
        </w:rPr>
        <w:t>MARTINEZ</w:t>
      </w:r>
      <w:r w:rsidRPr="00CC24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C249A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CC249A">
        <w:rPr>
          <w:rFonts w:asciiTheme="majorBidi" w:hAnsiTheme="majorBidi" w:cstheme="majorBidi"/>
          <w:sz w:val="24"/>
          <w:szCs w:val="24"/>
        </w:rPr>
        <w:t xml:space="preserve"> </w:t>
      </w:r>
      <w:hyperlink r:id="rId25" w:history="1">
        <w:r w:rsidRPr="00CC249A">
          <w:rPr>
            <w:rStyle w:val="Lienhypertexte"/>
            <w:rFonts w:asciiTheme="majorBidi" w:hAnsiTheme="majorBidi" w:cstheme="majorBidi"/>
            <w:sz w:val="24"/>
            <w:szCs w:val="24"/>
          </w:rPr>
          <w:t>https://www.piaf-archives.org/sites/default/files/bulk_media/m14s1v2/14section1_web.pdf</w:t>
        </w:r>
      </w:hyperlink>
      <w:r w:rsidRPr="00CC249A">
        <w:rPr>
          <w:rFonts w:asciiTheme="majorBidi" w:hAnsiTheme="majorBidi" w:cstheme="majorBidi"/>
          <w:sz w:val="24"/>
          <w:szCs w:val="24"/>
        </w:rPr>
        <w:t xml:space="preserve"> </w:t>
      </w:r>
    </w:p>
    <w:p w14:paraId="3216F828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eastAsiaTheme="minorHAnsi" w:hAnsiTheme="majorBidi" w:cstheme="majorBidi"/>
          <w:sz w:val="24"/>
          <w:szCs w:val="24"/>
        </w:rPr>
        <w:t xml:space="preserve">Partenariats avec la bibliothèque et les archives. </w:t>
      </w:r>
      <w:hyperlink r:id="rId26" w:history="1">
        <w:r w:rsidRPr="00CC249A">
          <w:rPr>
            <w:rStyle w:val="Lienhypertexte"/>
            <w:rFonts w:asciiTheme="majorBidi" w:eastAsiaTheme="minorHAnsi" w:hAnsiTheme="majorBidi" w:cstheme="majorBidi"/>
            <w:sz w:val="24"/>
            <w:szCs w:val="24"/>
          </w:rPr>
          <w:t>https://www.ungeneva.org/fr/library-archives/partnerships</w:t>
        </w:r>
      </w:hyperlink>
      <w:r w:rsidRPr="00CC249A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14:paraId="363AF0E5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hAnsiTheme="majorBidi" w:cstheme="majorBidi"/>
          <w:sz w:val="24"/>
          <w:szCs w:val="24"/>
        </w:rPr>
        <w:t xml:space="preserve">Les partenariats des bibliothèques. </w:t>
      </w:r>
      <w:hyperlink r:id="rId27" w:history="1">
        <w:r w:rsidRPr="00CC249A">
          <w:rPr>
            <w:rStyle w:val="Lienhypertexte"/>
            <w:rFonts w:asciiTheme="majorBidi" w:hAnsiTheme="majorBidi" w:cstheme="majorBidi"/>
            <w:sz w:val="24"/>
            <w:szCs w:val="24"/>
          </w:rPr>
          <w:t>https://www.enssib.fr/bibliotheque-numerique/documents/68268-les-partenariats-des-bibliotheques.pdf</w:t>
        </w:r>
      </w:hyperlink>
      <w:r w:rsidRPr="00CC249A">
        <w:rPr>
          <w:rFonts w:asciiTheme="majorBidi" w:hAnsiTheme="majorBidi" w:cstheme="majorBidi"/>
          <w:sz w:val="24"/>
          <w:szCs w:val="24"/>
        </w:rPr>
        <w:t xml:space="preserve"> </w:t>
      </w:r>
    </w:p>
    <w:p w14:paraId="0E385D48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hAnsiTheme="majorBidi" w:cstheme="majorBidi"/>
          <w:sz w:val="24"/>
          <w:szCs w:val="24"/>
        </w:rPr>
        <w:t xml:space="preserve">Bibliothèques publiques, archives et musées : Tendances en matière de collaboration et de coopération. </w:t>
      </w:r>
      <w:hyperlink r:id="rId28" w:history="1">
        <w:r w:rsidRPr="00CC249A">
          <w:rPr>
            <w:rStyle w:val="Lienhypertexte"/>
            <w:rFonts w:asciiTheme="majorBidi" w:hAnsiTheme="majorBidi" w:cstheme="majorBidi"/>
            <w:sz w:val="24"/>
            <w:szCs w:val="24"/>
          </w:rPr>
          <w:t>https://repository.ifla.org/server/api/core/bitstreams/0807e3a4-35bb-4647-a2b2-5709890f2c60/content</w:t>
        </w:r>
      </w:hyperlink>
    </w:p>
    <w:p w14:paraId="235F4FB3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  <w:lang w:val="en-US"/>
        </w:rPr>
      </w:pPr>
      <w:r w:rsidRPr="00CC249A">
        <w:rPr>
          <w:rFonts w:asciiTheme="majorBidi" w:hAnsiTheme="majorBidi" w:cstheme="majorBidi"/>
          <w:sz w:val="24"/>
          <w:szCs w:val="24"/>
        </w:rPr>
        <w:t xml:space="preserve">Bennett, </w:t>
      </w:r>
      <w:proofErr w:type="spellStart"/>
      <w:r w:rsidRPr="00CC249A">
        <w:rPr>
          <w:rFonts w:asciiTheme="majorBidi" w:hAnsiTheme="majorBidi" w:cstheme="majorBidi"/>
          <w:sz w:val="24"/>
          <w:szCs w:val="24"/>
        </w:rPr>
        <w:t>Nuala</w:t>
      </w:r>
      <w:proofErr w:type="spellEnd"/>
      <w:r w:rsidRPr="00CC249A">
        <w:rPr>
          <w:rFonts w:asciiTheme="majorBidi" w:hAnsiTheme="majorBidi" w:cstheme="majorBidi"/>
          <w:sz w:val="24"/>
          <w:szCs w:val="24"/>
        </w:rPr>
        <w:t xml:space="preserve"> A, et al. </w:t>
      </w:r>
      <w:r w:rsidRPr="00CC249A">
        <w:rPr>
          <w:rFonts w:asciiTheme="majorBidi" w:hAnsiTheme="majorBidi" w:cstheme="majorBidi"/>
          <w:sz w:val="24"/>
          <w:szCs w:val="24"/>
          <w:lang w:val="en-US"/>
        </w:rPr>
        <w:t xml:space="preserve">“Illinois Digital Cultural Heritage Community - Collaborative Interactions among Libraries, Museums and Elementary Schools.” </w:t>
      </w:r>
    </w:p>
    <w:p w14:paraId="1A8156E1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hAnsiTheme="majorBidi" w:cstheme="majorBidi"/>
          <w:sz w:val="24"/>
          <w:szCs w:val="24"/>
        </w:rPr>
        <w:t xml:space="preserve">D-Lib Magazine 8.1 (Jan. 2002). D-Lib.13 mai 2008 </w:t>
      </w:r>
      <w:hyperlink r:id="rId29" w:history="1">
        <w:r w:rsidRPr="00CC249A">
          <w:rPr>
            <w:rStyle w:val="Lienhypertexte"/>
            <w:rFonts w:asciiTheme="majorBidi" w:hAnsiTheme="majorBidi" w:cstheme="majorBidi"/>
            <w:sz w:val="24"/>
            <w:szCs w:val="24"/>
          </w:rPr>
          <w:t>http://www.dlib.org/dlib/january02/bennett/01bennett.html</w:t>
        </w:r>
      </w:hyperlink>
      <w:r w:rsidRPr="00CC249A">
        <w:rPr>
          <w:rFonts w:asciiTheme="majorBidi" w:hAnsiTheme="majorBidi" w:cstheme="majorBidi"/>
          <w:sz w:val="24"/>
          <w:szCs w:val="24"/>
        </w:rPr>
        <w:t>.</w:t>
      </w:r>
    </w:p>
    <w:p w14:paraId="6EEEA8D6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hAnsiTheme="majorBidi" w:cstheme="majorBidi"/>
          <w:sz w:val="24"/>
          <w:szCs w:val="24"/>
        </w:rPr>
        <w:t xml:space="preserve"> Bibliothèque et Archives nationales du Québec. Bibliothèque et Archives nationales du Québec : un espace de liberté. Montréal : </w:t>
      </w:r>
      <w:proofErr w:type="spellStart"/>
      <w:r w:rsidRPr="00CC249A">
        <w:rPr>
          <w:rFonts w:asciiTheme="majorBidi" w:hAnsiTheme="majorBidi" w:cstheme="majorBidi"/>
          <w:sz w:val="24"/>
          <w:szCs w:val="24"/>
        </w:rPr>
        <w:t>BAnQ</w:t>
      </w:r>
      <w:proofErr w:type="spellEnd"/>
      <w:r w:rsidRPr="00CC249A">
        <w:rPr>
          <w:rFonts w:asciiTheme="majorBidi" w:hAnsiTheme="majorBidi" w:cstheme="majorBidi"/>
          <w:sz w:val="24"/>
          <w:szCs w:val="24"/>
        </w:rPr>
        <w:t xml:space="preserve">, 2006. « Bibliothèque publique d’Ottawa », Partenariats de la bibliothèque – Explorez – Bibliothèque publique d’Ottawa. 8 mai 2008 </w:t>
      </w:r>
      <w:hyperlink r:id="rId30" w:history="1">
        <w:r w:rsidRPr="00CC249A">
          <w:rPr>
            <w:rStyle w:val="Lienhypertexte"/>
            <w:rFonts w:asciiTheme="majorBidi" w:hAnsiTheme="majorBidi" w:cstheme="majorBidi"/>
            <w:sz w:val="24"/>
            <w:szCs w:val="24"/>
          </w:rPr>
          <w:t>http://www.biblioottawalibrary.ca/explore/about/partners_f.html</w:t>
        </w:r>
      </w:hyperlink>
      <w:r w:rsidRPr="00CC249A">
        <w:rPr>
          <w:rFonts w:asciiTheme="majorBidi" w:hAnsiTheme="majorBidi" w:cstheme="majorBidi"/>
          <w:sz w:val="24"/>
          <w:szCs w:val="24"/>
        </w:rPr>
        <w:t xml:space="preserve">. </w:t>
      </w:r>
    </w:p>
    <w:p w14:paraId="54D0154C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hAnsiTheme="majorBidi" w:cstheme="majorBidi"/>
          <w:sz w:val="24"/>
          <w:szCs w:val="24"/>
        </w:rPr>
        <w:t xml:space="preserve">« Bibliothèque publique d’Ottawa », Main – Locations &amp; </w:t>
      </w:r>
      <w:proofErr w:type="spellStart"/>
      <w:r w:rsidRPr="00CC249A">
        <w:rPr>
          <w:rFonts w:asciiTheme="majorBidi" w:hAnsiTheme="majorBidi" w:cstheme="majorBidi"/>
          <w:sz w:val="24"/>
          <w:szCs w:val="24"/>
        </w:rPr>
        <w:t>Hours</w:t>
      </w:r>
      <w:proofErr w:type="spellEnd"/>
      <w:r w:rsidRPr="00CC249A">
        <w:rPr>
          <w:rFonts w:asciiTheme="majorBidi" w:hAnsiTheme="majorBidi" w:cstheme="majorBidi"/>
          <w:sz w:val="24"/>
          <w:szCs w:val="24"/>
        </w:rPr>
        <w:t xml:space="preserve"> – Bibliothèque publique d’Ottawa. 19 mai 2008 </w:t>
      </w:r>
      <w:hyperlink r:id="rId31" w:history="1">
        <w:r w:rsidRPr="00CC249A">
          <w:rPr>
            <w:rStyle w:val="Lienhypertexte"/>
            <w:rFonts w:asciiTheme="majorBidi" w:hAnsiTheme="majorBidi" w:cstheme="majorBidi"/>
            <w:sz w:val="24"/>
            <w:szCs w:val="24"/>
          </w:rPr>
          <w:t>http://www.biblioottawalibrary.ca/explore/branches/ma_f.cfm</w:t>
        </w:r>
      </w:hyperlink>
      <w:r w:rsidRPr="00CC249A">
        <w:rPr>
          <w:rFonts w:asciiTheme="majorBidi" w:hAnsiTheme="majorBidi" w:cstheme="majorBidi"/>
          <w:sz w:val="24"/>
          <w:szCs w:val="24"/>
        </w:rPr>
        <w:t>.</w:t>
      </w:r>
    </w:p>
    <w:p w14:paraId="4DCDF2AE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249A">
        <w:rPr>
          <w:rFonts w:asciiTheme="majorBidi" w:hAnsiTheme="majorBidi" w:cstheme="majorBidi"/>
          <w:sz w:val="24"/>
          <w:szCs w:val="24"/>
          <w:lang w:val="en-US"/>
        </w:rPr>
        <w:t>Bishoff</w:t>
      </w:r>
      <w:proofErr w:type="spellEnd"/>
      <w:r w:rsidRPr="00CC249A">
        <w:rPr>
          <w:rFonts w:asciiTheme="majorBidi" w:hAnsiTheme="majorBidi" w:cstheme="majorBidi"/>
          <w:sz w:val="24"/>
          <w:szCs w:val="24"/>
          <w:lang w:val="en-US"/>
        </w:rPr>
        <w:t xml:space="preserve">, Liz. “The Collaboration Imperative.” Library Journal. 129.1 (15 Jan. 2004): 34-35. Reed Business Information. </w:t>
      </w:r>
      <w:r w:rsidRPr="00CC249A">
        <w:rPr>
          <w:rFonts w:asciiTheme="majorBidi" w:hAnsiTheme="majorBidi" w:cstheme="majorBidi"/>
          <w:sz w:val="24"/>
          <w:szCs w:val="24"/>
        </w:rPr>
        <w:t xml:space="preserve">13 mai 2008 </w:t>
      </w:r>
      <w:hyperlink r:id="rId32" w:history="1">
        <w:r w:rsidRPr="00CC249A">
          <w:rPr>
            <w:rStyle w:val="Lienhypertexte"/>
            <w:rFonts w:asciiTheme="majorBidi" w:hAnsiTheme="majorBidi" w:cstheme="majorBidi"/>
            <w:sz w:val="24"/>
            <w:szCs w:val="24"/>
          </w:rPr>
          <w:t>http://www.libraryjournal.com/article/CA371048</w:t>
        </w:r>
      </w:hyperlink>
      <w:r w:rsidRPr="00CC249A">
        <w:rPr>
          <w:rFonts w:asciiTheme="majorBidi" w:hAnsiTheme="majorBidi" w:cstheme="majorBidi"/>
          <w:sz w:val="24"/>
          <w:szCs w:val="24"/>
        </w:rPr>
        <w:t>.</w:t>
      </w:r>
    </w:p>
    <w:p w14:paraId="70E3D087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  <w:lang w:val="en-US"/>
        </w:rPr>
      </w:pPr>
      <w:r w:rsidRPr="00CC249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249A">
        <w:rPr>
          <w:rFonts w:asciiTheme="majorBidi" w:hAnsiTheme="majorBidi" w:cstheme="majorBidi"/>
          <w:sz w:val="24"/>
          <w:szCs w:val="24"/>
          <w:lang w:val="en-US"/>
        </w:rPr>
        <w:t>Bishoff</w:t>
      </w:r>
      <w:proofErr w:type="spellEnd"/>
      <w:r w:rsidRPr="00CC249A">
        <w:rPr>
          <w:rFonts w:asciiTheme="majorBidi" w:hAnsiTheme="majorBidi" w:cstheme="majorBidi"/>
          <w:sz w:val="24"/>
          <w:szCs w:val="24"/>
          <w:lang w:val="en-US"/>
        </w:rPr>
        <w:t xml:space="preserve">, Liz. “Interoperability and Standards in a Museum/Library Collaborative: The Colorado Digitization Project.” First Monday 5.6 (5 June 2000). First Monday. 13 </w:t>
      </w:r>
      <w:proofErr w:type="spellStart"/>
      <w:r w:rsidRPr="00CC249A">
        <w:rPr>
          <w:rFonts w:asciiTheme="majorBidi" w:hAnsiTheme="majorBidi" w:cstheme="majorBidi"/>
          <w:sz w:val="24"/>
          <w:szCs w:val="24"/>
          <w:lang w:val="en-US"/>
        </w:rPr>
        <w:t>mai</w:t>
      </w:r>
      <w:proofErr w:type="spellEnd"/>
      <w:r w:rsidRPr="00CC249A">
        <w:rPr>
          <w:rFonts w:asciiTheme="majorBidi" w:hAnsiTheme="majorBidi" w:cstheme="majorBidi"/>
          <w:sz w:val="24"/>
          <w:szCs w:val="24"/>
          <w:lang w:val="en-US"/>
        </w:rPr>
        <w:t xml:space="preserve"> 2008 </w:t>
      </w:r>
      <w:hyperlink r:id="rId33" w:history="1">
        <w:r w:rsidRPr="00CC249A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http://www.firstmonday.dk/issues/issue5_6/bishoff/index.htm</w:t>
        </w:r>
      </w:hyperlink>
    </w:p>
    <w:p w14:paraId="6EC3CAA5" w14:textId="77777777" w:rsidR="00DD448E" w:rsidRPr="00CC249A" w:rsidRDefault="00DD448E" w:rsidP="003F040B">
      <w:pPr>
        <w:pStyle w:val="Paragraphedeliste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  <w:r w:rsidRPr="00CC249A">
        <w:rPr>
          <w:rFonts w:asciiTheme="majorBidi" w:eastAsiaTheme="minorHAnsi" w:hAnsiTheme="majorBidi" w:cstheme="majorBidi"/>
          <w:sz w:val="24"/>
          <w:szCs w:val="24"/>
        </w:rPr>
        <w:t xml:space="preserve">La coopération bibliothèques-archives-musées et plus si affinités. </w:t>
      </w:r>
      <w:hyperlink r:id="rId34" w:history="1">
        <w:r w:rsidRPr="00CC249A">
          <w:rPr>
            <w:rStyle w:val="Lienhypertexte"/>
            <w:rFonts w:asciiTheme="majorBidi" w:eastAsiaTheme="minorHAnsi" w:hAnsiTheme="majorBidi" w:cstheme="majorBidi"/>
            <w:sz w:val="24"/>
            <w:szCs w:val="24"/>
          </w:rPr>
          <w:t>https://journaldunarchiviste.fr/2013/12/09/la-cooperation-bibliotheques-archives-musees-et-plus-si-affinites/</w:t>
        </w:r>
      </w:hyperlink>
    </w:p>
    <w:p w14:paraId="684202AA" w14:textId="77777777" w:rsidR="00DD448E" w:rsidRPr="00CC249A" w:rsidRDefault="00DD448E" w:rsidP="00DD448E">
      <w:pPr>
        <w:pStyle w:val="Paragraphedeliste"/>
        <w:tabs>
          <w:tab w:val="left" w:pos="284"/>
        </w:tabs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</w:rPr>
      </w:pPr>
    </w:p>
    <w:p w14:paraId="476D3529" w14:textId="77777777" w:rsidR="00DD448E" w:rsidRPr="00CC249A" w:rsidRDefault="00DD448E" w:rsidP="00DD448E">
      <w:pPr>
        <w:shd w:val="clear" w:color="auto" w:fill="92D050"/>
        <w:rPr>
          <w:rFonts w:asciiTheme="majorBidi" w:hAnsiTheme="majorBidi" w:cstheme="majorBidi"/>
        </w:rPr>
      </w:pPr>
    </w:p>
    <w:p w14:paraId="6E3761F9" w14:textId="20FDB2F6" w:rsidR="00DD448E" w:rsidRP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3FC73885" w14:textId="5F71EF61" w:rsid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5757AE85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lastRenderedPageBreak/>
        <w:t>السداسي:</w:t>
      </w:r>
      <w:r w:rsidRPr="00DD448E">
        <w:rPr>
          <w:rFonts w:asciiTheme="majorBidi" w:hAnsiTheme="majorBidi" w:cstheme="majorBidi"/>
          <w:rtl/>
          <w:lang w:bidi="ar-DZ"/>
        </w:rPr>
        <w:t>.2.</w:t>
      </w:r>
    </w:p>
    <w:p w14:paraId="59CF12FC" w14:textId="5C93B48B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 xml:space="preserve">الوحدة: </w:t>
      </w:r>
      <w:r w:rsidRPr="00DD448E">
        <w:rPr>
          <w:rFonts w:asciiTheme="majorBidi" w:hAnsiTheme="majorBidi" w:cstheme="majorBidi"/>
          <w:bCs/>
          <w:lang w:bidi="ar-DZ"/>
        </w:rPr>
        <w:t xml:space="preserve"> </w:t>
      </w:r>
      <w:r w:rsidRPr="00DD448E">
        <w:rPr>
          <w:rFonts w:asciiTheme="majorBidi" w:hAnsiTheme="majorBidi" w:cstheme="majorBidi"/>
          <w:bCs/>
          <w:rtl/>
          <w:lang w:bidi="ar-DZ"/>
        </w:rPr>
        <w:t>التعليمية</w:t>
      </w:r>
      <w:proofErr w:type="gramEnd"/>
      <w:r w:rsidRPr="00DD448E">
        <w:rPr>
          <w:rFonts w:asciiTheme="majorBidi" w:hAnsiTheme="majorBidi" w:cstheme="majorBidi"/>
          <w:bCs/>
          <w:rtl/>
          <w:lang w:bidi="ar-DZ"/>
        </w:rPr>
        <w:t xml:space="preserve"> </w:t>
      </w:r>
      <w:proofErr w:type="spellStart"/>
      <w:r w:rsidRPr="00DD448E">
        <w:rPr>
          <w:rFonts w:asciiTheme="majorBidi" w:hAnsiTheme="majorBidi" w:cstheme="majorBidi"/>
          <w:bCs/>
          <w:rtl/>
          <w:lang w:bidi="ar-DZ"/>
        </w:rPr>
        <w:t>ال</w:t>
      </w:r>
      <w:r>
        <w:rPr>
          <w:rFonts w:asciiTheme="majorBidi" w:hAnsiTheme="majorBidi" w:cstheme="majorBidi" w:hint="cs"/>
          <w:bCs/>
          <w:rtl/>
          <w:lang w:bidi="ar-DZ"/>
        </w:rPr>
        <w:t>إستكشافية</w:t>
      </w:r>
      <w:proofErr w:type="spellEnd"/>
      <w:r>
        <w:rPr>
          <w:rFonts w:asciiTheme="majorBidi" w:hAnsiTheme="majorBidi" w:cstheme="majorBidi" w:hint="cs"/>
          <w:bCs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rtl/>
          <w:lang w:bidi="ar-DZ"/>
        </w:rPr>
        <w:t>فقية</w:t>
      </w:r>
      <w:proofErr w:type="spellEnd"/>
      <w:r>
        <w:rPr>
          <w:rFonts w:asciiTheme="majorBidi" w:hAnsiTheme="majorBidi" w:cstheme="majorBidi" w:hint="cs"/>
          <w:bCs/>
          <w:rtl/>
          <w:lang w:bidi="ar-DZ"/>
        </w:rPr>
        <w:t xml:space="preserve"> </w:t>
      </w:r>
      <w:r w:rsidRPr="00DD448E">
        <w:rPr>
          <w:rFonts w:asciiTheme="majorBidi" w:hAnsiTheme="majorBidi" w:cstheme="majorBidi"/>
          <w:bCs/>
          <w:rtl/>
          <w:lang w:bidi="ar-DZ"/>
        </w:rPr>
        <w:t>.</w:t>
      </w:r>
    </w:p>
    <w:p w14:paraId="7818323F" w14:textId="1FEBB4A6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DD448E">
        <w:rPr>
          <w:rFonts w:asciiTheme="majorBidi" w:hAnsiTheme="majorBidi" w:cstheme="majorBidi"/>
          <w:highlight w:val="green"/>
          <w:rtl/>
          <w:lang w:bidi="ar-DZ"/>
        </w:rPr>
        <w:t>الوعي المعلوماتي</w:t>
      </w:r>
      <w:r w:rsidRPr="00DD448E">
        <w:rPr>
          <w:rFonts w:asciiTheme="majorBidi" w:hAnsiTheme="majorBidi" w:cstheme="majorBidi"/>
          <w:rtl/>
          <w:lang w:bidi="ar-DZ"/>
        </w:rPr>
        <w:t xml:space="preserve"> </w:t>
      </w:r>
    </w:p>
    <w:p w14:paraId="534C9FE2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الرصيد:</w:t>
      </w:r>
    </w:p>
    <w:p w14:paraId="3D9E8AD3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المعامل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 xml:space="preserve">: </w:t>
      </w:r>
      <w:r w:rsidRPr="00DD448E">
        <w:rPr>
          <w:rFonts w:asciiTheme="majorBidi" w:hAnsiTheme="majorBidi" w:cstheme="majorBidi"/>
          <w:b/>
          <w:rtl/>
          <w:lang w:bidi="ar-DZ"/>
        </w:rPr>
        <w:t>.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0640A5CF" w14:textId="781748DF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>
        <w:rPr>
          <w:rFonts w:asciiTheme="majorBidi" w:hAnsiTheme="majorBidi" w:cstheme="majorBidi" w:hint="cs"/>
          <w:b/>
          <w:rtl/>
          <w:lang w:bidi="ar-DZ"/>
        </w:rPr>
        <w:t>22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 ساعة</w:t>
      </w:r>
      <w:r>
        <w:rPr>
          <w:rFonts w:asciiTheme="majorBidi" w:hAnsiTheme="majorBidi" w:cstheme="majorBidi" w:hint="cs"/>
          <w:b/>
          <w:rtl/>
          <w:lang w:bidi="ar-DZ"/>
        </w:rPr>
        <w:t>30د</w:t>
      </w:r>
    </w:p>
    <w:p w14:paraId="7925B1EA" w14:textId="015E4F8D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1سا و30د (محاضرة) </w:t>
      </w:r>
    </w:p>
    <w:p w14:paraId="3627554B" w14:textId="227A186C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 امتحان كتابي (</w:t>
      </w:r>
      <w:r>
        <w:rPr>
          <w:rFonts w:asciiTheme="majorBidi" w:hAnsiTheme="majorBidi" w:cstheme="majorBidi" w:hint="cs"/>
          <w:b/>
          <w:color w:val="000000"/>
          <w:rtl/>
        </w:rPr>
        <w:t>10</w:t>
      </w:r>
      <w:r w:rsidRPr="00DD448E">
        <w:rPr>
          <w:rFonts w:asciiTheme="majorBidi" w:hAnsiTheme="majorBidi" w:cstheme="majorBidi"/>
          <w:b/>
          <w:color w:val="000000"/>
          <w:rtl/>
        </w:rPr>
        <w:t>0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/>
          <w:rtl/>
          <w:lang w:bidi="ar-DZ"/>
        </w:rPr>
        <w:t>)</w:t>
      </w:r>
    </w:p>
    <w:p w14:paraId="1DFFFEAE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00DA2A4A" w14:textId="77777777" w:rsidR="00DD448E" w:rsidRPr="00DD448E" w:rsidRDefault="00DD448E" w:rsidP="003F040B">
      <w:pPr>
        <w:pStyle w:val="moodle-ar-liste"/>
        <w:numPr>
          <w:ilvl w:val="0"/>
          <w:numId w:val="68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DD448E">
        <w:rPr>
          <w:rFonts w:asciiTheme="majorBidi" w:hAnsiTheme="majorBidi" w:cstheme="majorBidi"/>
          <w:rtl/>
        </w:rPr>
        <w:t xml:space="preserve">التعرف على </w:t>
      </w:r>
      <w:r w:rsidRPr="00DD448E">
        <w:rPr>
          <w:rFonts w:asciiTheme="majorBidi" w:hAnsiTheme="majorBidi" w:cstheme="majorBidi"/>
          <w:rtl/>
          <w:lang w:bidi="ar-DZ"/>
        </w:rPr>
        <w:t>مفهوم الوعي المعلوماتي بصفة عامة</w:t>
      </w:r>
    </w:p>
    <w:p w14:paraId="4C94FA86" w14:textId="77777777" w:rsidR="00DD448E" w:rsidRPr="00DD448E" w:rsidRDefault="00DD448E" w:rsidP="003F040B">
      <w:pPr>
        <w:pStyle w:val="moodle-ar-liste"/>
        <w:numPr>
          <w:ilvl w:val="0"/>
          <w:numId w:val="68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DD448E">
        <w:rPr>
          <w:rFonts w:asciiTheme="majorBidi" w:hAnsiTheme="majorBidi" w:cstheme="majorBidi"/>
          <w:rtl/>
        </w:rPr>
        <w:t>التعرف على مفهوم الوعي المعلوماتي في بيئة المكتبات والمعلومات.</w:t>
      </w:r>
    </w:p>
    <w:p w14:paraId="0A5BD5E1" w14:textId="77777777" w:rsidR="00DD448E" w:rsidRPr="00DD448E" w:rsidRDefault="00DD448E" w:rsidP="003F040B">
      <w:pPr>
        <w:pStyle w:val="moodle-ar-liste"/>
        <w:numPr>
          <w:ilvl w:val="0"/>
          <w:numId w:val="68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DD448E">
        <w:rPr>
          <w:rFonts w:asciiTheme="majorBidi" w:hAnsiTheme="majorBidi" w:cstheme="majorBidi"/>
          <w:rtl/>
        </w:rPr>
        <w:t>اكتساب الطالب معرفة مسبقة حول الوعي المعلوماتي واليقظة المعلوماتية.</w:t>
      </w:r>
    </w:p>
    <w:p w14:paraId="0028C699" w14:textId="77777777" w:rsidR="00DD448E" w:rsidRPr="00DD448E" w:rsidRDefault="00DD448E" w:rsidP="003F040B">
      <w:pPr>
        <w:pStyle w:val="moodle-ar-liste"/>
        <w:numPr>
          <w:ilvl w:val="0"/>
          <w:numId w:val="68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DD448E">
        <w:rPr>
          <w:rFonts w:asciiTheme="majorBidi" w:hAnsiTheme="majorBidi" w:cstheme="majorBidi"/>
          <w:rtl/>
        </w:rPr>
        <w:t>تمكين الطالب من الإحاطة بأهم المهارات والتجارب لاستغلال المعلومات بطريقة صحيحة.</w:t>
      </w:r>
    </w:p>
    <w:p w14:paraId="3757955A" w14:textId="77777777" w:rsidR="00DD448E" w:rsidRPr="00DD448E" w:rsidRDefault="00DD448E" w:rsidP="003F040B">
      <w:pPr>
        <w:pStyle w:val="moodle-ar-liste"/>
        <w:numPr>
          <w:ilvl w:val="0"/>
          <w:numId w:val="68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rtl/>
        </w:rPr>
      </w:pPr>
      <w:r w:rsidRPr="00DD448E">
        <w:rPr>
          <w:rFonts w:asciiTheme="majorBidi" w:hAnsiTheme="majorBidi" w:cstheme="majorBidi"/>
          <w:rtl/>
        </w:rPr>
        <w:t>القيام بأعمال تطبيقية أو موجهة تعكس مدى القدرات التي يتمتع بها الطالب لكي يكون واعي معلوماتيا.</w:t>
      </w:r>
    </w:p>
    <w:p w14:paraId="36097943" w14:textId="77777777" w:rsidR="00DD448E" w:rsidRPr="00DD448E" w:rsidRDefault="00DD448E" w:rsidP="003F040B">
      <w:pPr>
        <w:pStyle w:val="moodle-ar-liste"/>
        <w:numPr>
          <w:ilvl w:val="0"/>
          <w:numId w:val="68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DD448E">
        <w:rPr>
          <w:rFonts w:asciiTheme="majorBidi" w:hAnsiTheme="majorBidi" w:cstheme="majorBidi"/>
          <w:rtl/>
        </w:rPr>
        <w:t>التعرف على أهم المواصفات والمعايير الخاصة بالوعي المعلوماتي في المكتبات ومراكز المعلومات.</w:t>
      </w:r>
    </w:p>
    <w:p w14:paraId="0735F719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3C5538F3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1)  المعرفة بالمفاهيم النظرية الخاصة بالوعي المعلوماتي عامة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و في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مجال المكتبات والمعلومات خاصة.</w:t>
      </w:r>
    </w:p>
    <w:p w14:paraId="2C7684F7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2) المعرفة بتطبيقات التكنولوجيا في المكتبات الجامعية بصورة خاصة وعلاقتها بالوعي المعلوماتي التقني.</w:t>
      </w:r>
    </w:p>
    <w:p w14:paraId="59D7C488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3) المعرفة بآليات </w:t>
      </w:r>
      <w:proofErr w:type="spellStart"/>
      <w:r w:rsidRPr="00DD448E">
        <w:rPr>
          <w:rFonts w:asciiTheme="majorBidi" w:hAnsiTheme="majorBidi" w:cstheme="majorBidi"/>
          <w:b/>
          <w:rtl/>
          <w:lang w:bidi="ar-DZ"/>
        </w:rPr>
        <w:t>الرقمنة</w:t>
      </w:r>
      <w:proofErr w:type="spellEnd"/>
      <w:r w:rsidRPr="00DD448E">
        <w:rPr>
          <w:rFonts w:asciiTheme="majorBidi" w:hAnsiTheme="majorBidi" w:cstheme="majorBidi"/>
          <w:b/>
          <w:rtl/>
          <w:lang w:bidi="ar-DZ"/>
        </w:rPr>
        <w:t xml:space="preserve"> والتحول الرقمي على مستوى المكتبات وعلاقتها بالوعي المعلوماتي الرقمي.</w:t>
      </w:r>
    </w:p>
    <w:p w14:paraId="459B7637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7812E987" w14:textId="77777777" w:rsidR="00DD448E" w:rsidRPr="00DD448E" w:rsidRDefault="00DD448E" w:rsidP="003F040B">
      <w:pPr>
        <w:pStyle w:val="moodle-ar-liste"/>
        <w:numPr>
          <w:ilvl w:val="0"/>
          <w:numId w:val="6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lang w:eastAsia="en-US"/>
        </w:rPr>
      </w:pPr>
      <w:r w:rsidRPr="00DD448E">
        <w:rPr>
          <w:rFonts w:asciiTheme="majorBidi" w:hAnsiTheme="majorBidi" w:cstheme="majorBidi"/>
          <w:rtl/>
        </w:rPr>
        <w:t>تمكين الطالب من التعرف على المفاهيم والمصطلحات بشكل عام مع تبيان ماهيتها.</w:t>
      </w:r>
    </w:p>
    <w:p w14:paraId="0895E02D" w14:textId="77777777" w:rsidR="00DD448E" w:rsidRPr="00DD448E" w:rsidRDefault="00DD448E" w:rsidP="003F040B">
      <w:pPr>
        <w:pStyle w:val="moodle-ar-liste"/>
        <w:numPr>
          <w:ilvl w:val="0"/>
          <w:numId w:val="6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DD448E">
        <w:rPr>
          <w:rFonts w:asciiTheme="majorBidi" w:hAnsiTheme="majorBidi" w:cstheme="majorBidi"/>
          <w:rtl/>
        </w:rPr>
        <w:t>التمكن من معرفة شروط وقيود الوعي المعلوماتي الموجودة فعلاً في الميدان.</w:t>
      </w:r>
    </w:p>
    <w:p w14:paraId="78C5C2D6" w14:textId="77777777" w:rsidR="00DD448E" w:rsidRPr="00DD448E" w:rsidRDefault="00DD448E" w:rsidP="003F040B">
      <w:pPr>
        <w:pStyle w:val="moodle-ar-liste"/>
        <w:numPr>
          <w:ilvl w:val="0"/>
          <w:numId w:val="6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rtl/>
        </w:rPr>
      </w:pPr>
      <w:r w:rsidRPr="00DD448E">
        <w:rPr>
          <w:rFonts w:asciiTheme="majorBidi" w:hAnsiTheme="majorBidi" w:cstheme="majorBidi"/>
          <w:rtl/>
        </w:rPr>
        <w:t>تحفيز الطالب على البحث في بيئة الويب بشكل سليم وموثوق.</w:t>
      </w:r>
    </w:p>
    <w:p w14:paraId="3979588F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7F4743E8" w14:textId="77777777" w:rsidR="00DD448E" w:rsidRPr="00DD448E" w:rsidRDefault="00DD448E" w:rsidP="00DD448E">
      <w:pPr>
        <w:pStyle w:val="moodle-normal"/>
        <w:bidi/>
        <w:spacing w:after="0" w:line="240" w:lineRule="auto"/>
        <w:ind w:left="-2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</w:pPr>
      <w:r w:rsidRPr="00DD448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المحاضرة (01): </w:t>
      </w:r>
      <w:r w:rsidRPr="00DD448E">
        <w:rPr>
          <w:rFonts w:asciiTheme="majorBidi" w:hAnsiTheme="majorBidi" w:cstheme="majorBidi"/>
          <w:b/>
          <w:sz w:val="24"/>
          <w:szCs w:val="24"/>
          <w:rtl/>
          <w:lang w:bidi="ar-DZ"/>
        </w:rPr>
        <w:t>.</w:t>
      </w:r>
      <w:r w:rsidRPr="00DD448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مفهوم وتعريف الوعي المعلوماتي.</w:t>
      </w:r>
    </w:p>
    <w:p w14:paraId="6C0512F0" w14:textId="77777777" w:rsidR="00DD448E" w:rsidRPr="00DD448E" w:rsidRDefault="00DD448E" w:rsidP="00DD448E">
      <w:pPr>
        <w:pStyle w:val="moodle-normal"/>
        <w:bidi/>
        <w:spacing w:after="0" w:line="240" w:lineRule="auto"/>
        <w:ind w:left="-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D448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المحاضرة (02): </w:t>
      </w:r>
      <w:r w:rsidRPr="00DD448E">
        <w:rPr>
          <w:rFonts w:asciiTheme="majorBidi" w:hAnsiTheme="majorBidi" w:cstheme="majorBidi"/>
          <w:b/>
          <w:bCs/>
          <w:sz w:val="24"/>
          <w:szCs w:val="24"/>
          <w:rtl/>
        </w:rPr>
        <w:t>أهمية و أهداف الوعي المعلوماتي.</w:t>
      </w:r>
    </w:p>
    <w:p w14:paraId="19B4848A" w14:textId="77777777" w:rsidR="00DD448E" w:rsidRPr="00DD448E" w:rsidRDefault="00DD448E" w:rsidP="00DD448E">
      <w:pPr>
        <w:pStyle w:val="moodle-normal"/>
        <w:tabs>
          <w:tab w:val="left" w:pos="2323"/>
        </w:tabs>
        <w:bidi/>
        <w:spacing w:after="0" w:line="240" w:lineRule="auto"/>
        <w:ind w:left="-2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</w:pPr>
      <w:r w:rsidRPr="00DD448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المحاضرة (03):</w:t>
      </w:r>
      <w:r w:rsidRPr="00DD448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مستويات ومهارات الوعي المعلوماتي.</w:t>
      </w:r>
    </w:p>
    <w:p w14:paraId="3D4D65A5" w14:textId="77777777" w:rsidR="00DD448E" w:rsidRPr="00DD448E" w:rsidRDefault="00DD448E" w:rsidP="00DD448E">
      <w:pPr>
        <w:bidi/>
        <w:ind w:left="-2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DD448E">
        <w:rPr>
          <w:rFonts w:asciiTheme="majorBidi" w:hAnsiTheme="majorBidi" w:cstheme="majorBidi"/>
          <w:b/>
          <w:bCs/>
          <w:rtl/>
        </w:rPr>
        <w:t>أهمية الوعي المعلوماتي في مجال علوم المكتبات والمعلومات.</w:t>
      </w:r>
    </w:p>
    <w:p w14:paraId="5D4137AB" w14:textId="77777777" w:rsidR="00DD448E" w:rsidRPr="00DD448E" w:rsidRDefault="00DD448E" w:rsidP="00DD448E">
      <w:pPr>
        <w:pStyle w:val="moodle-normal"/>
        <w:bidi/>
        <w:spacing w:after="0" w:line="240" w:lineRule="auto"/>
        <w:ind w:left="-2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</w:pPr>
      <w:r w:rsidRPr="00DD448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المحاضرة (05):</w:t>
      </w:r>
      <w:r w:rsidRPr="00DD448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الوعي المعلوماتي وتكنولوجيا المعلومات.</w:t>
      </w:r>
    </w:p>
    <w:p w14:paraId="2A0174F6" w14:textId="77777777" w:rsidR="00DD448E" w:rsidRPr="00DD448E" w:rsidRDefault="00DD448E" w:rsidP="00DD448E">
      <w:pPr>
        <w:pStyle w:val="moodle-normal"/>
        <w:bidi/>
        <w:spacing w:after="0" w:line="240" w:lineRule="auto"/>
        <w:ind w:left="-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D448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المحاضرة (06): </w:t>
      </w:r>
      <w:r w:rsidRPr="00DD448E">
        <w:rPr>
          <w:rFonts w:asciiTheme="majorBidi" w:hAnsiTheme="majorBidi" w:cstheme="majorBidi"/>
          <w:b/>
          <w:bCs/>
          <w:sz w:val="24"/>
          <w:szCs w:val="24"/>
          <w:rtl/>
        </w:rPr>
        <w:t>أخصائي المعلومات وأدواره الجديدة.</w:t>
      </w:r>
    </w:p>
    <w:p w14:paraId="75DD0005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(07):</w:t>
      </w:r>
      <w:r w:rsidRPr="00DD448E">
        <w:rPr>
          <w:rFonts w:asciiTheme="majorBidi" w:hAnsiTheme="majorBidi" w:cstheme="majorBidi"/>
          <w:b/>
          <w:bCs/>
          <w:rtl/>
        </w:rPr>
        <w:t xml:space="preserve"> الوعي المعلوماتي في البيئة الرقمية</w:t>
      </w:r>
    </w:p>
    <w:p w14:paraId="3A56B468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(08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DD448E">
        <w:rPr>
          <w:rFonts w:asciiTheme="majorBidi" w:hAnsiTheme="majorBidi" w:cstheme="majorBidi"/>
          <w:b/>
          <w:bCs/>
          <w:rtl/>
        </w:rPr>
        <w:t>مهارات</w:t>
      </w:r>
      <w:proofErr w:type="gramEnd"/>
      <w:r w:rsidRPr="00DD448E">
        <w:rPr>
          <w:rFonts w:asciiTheme="majorBidi" w:hAnsiTheme="majorBidi" w:cstheme="majorBidi"/>
          <w:b/>
          <w:bCs/>
          <w:rtl/>
        </w:rPr>
        <w:t xml:space="preserve"> الوعي المعلوماتي في المكتبات ومراكز المعلومات</w:t>
      </w:r>
      <w:r w:rsidRPr="00DD448E">
        <w:rPr>
          <w:rFonts w:asciiTheme="majorBidi" w:hAnsiTheme="majorBidi" w:cstheme="majorBidi"/>
          <w:b/>
          <w:bCs/>
          <w:color w:val="E36C0A" w:themeColor="accent6" w:themeShade="BF"/>
          <w:rtl/>
        </w:rPr>
        <w:t>.</w:t>
      </w:r>
    </w:p>
    <w:p w14:paraId="2B53C589" w14:textId="77777777" w:rsidR="00DD448E" w:rsidRPr="00DD448E" w:rsidRDefault="00DD448E" w:rsidP="00DD448E">
      <w:pPr>
        <w:pStyle w:val="moodle-normal"/>
        <w:bidi/>
        <w:spacing w:after="0" w:line="240" w:lineRule="auto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</w:pPr>
      <w:r w:rsidRPr="00DD448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المحاضرة (09):</w:t>
      </w:r>
      <w:r w:rsidRPr="00DD448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معايير الوعي المعلوماتي المعتمدة في مجال المكتبات ومراكز المعلومات.</w:t>
      </w:r>
    </w:p>
    <w:p w14:paraId="47CDE4BF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(10):</w:t>
      </w:r>
      <w:r w:rsidRPr="00DD448E">
        <w:rPr>
          <w:rFonts w:asciiTheme="majorBidi" w:hAnsiTheme="majorBidi" w:cstheme="majorBidi"/>
          <w:b/>
          <w:bCs/>
          <w:rtl/>
        </w:rPr>
        <w:t xml:space="preserve"> آليات اكتساب مهارات وقدرات في الوعي المعلوماتي.</w:t>
      </w:r>
    </w:p>
    <w:p w14:paraId="40CD5445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(11):</w:t>
      </w:r>
      <w:r w:rsidRPr="00DD448E">
        <w:rPr>
          <w:rFonts w:asciiTheme="majorBidi" w:hAnsiTheme="majorBidi" w:cstheme="majorBidi"/>
          <w:b/>
          <w:bCs/>
          <w:rtl/>
        </w:rPr>
        <w:t xml:space="preserve"> الصعوبات والمعوقات الحائلة دون التحكم في الوعي المعلوماتي بفاعلية.</w:t>
      </w:r>
    </w:p>
    <w:p w14:paraId="2026AF96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DD448E">
        <w:rPr>
          <w:rFonts w:asciiTheme="majorBidi" w:hAnsiTheme="majorBidi" w:cstheme="majorBidi"/>
          <w:b/>
          <w:bCs/>
          <w:rtl/>
        </w:rPr>
        <w:t>نشر وإتاحة المعلومات عبر الويب والترويج لها.</w:t>
      </w:r>
    </w:p>
    <w:p w14:paraId="072AE324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proofErr w:type="spellStart"/>
      <w:r w:rsidRPr="00DD448E">
        <w:rPr>
          <w:rFonts w:asciiTheme="majorBidi" w:hAnsiTheme="majorBidi" w:cstheme="majorBidi"/>
          <w:b/>
          <w:bCs/>
          <w:rtl/>
        </w:rPr>
        <w:t>استراتجيات</w:t>
      </w:r>
      <w:proofErr w:type="spellEnd"/>
      <w:r w:rsidRPr="00DD448E">
        <w:rPr>
          <w:rFonts w:asciiTheme="majorBidi" w:hAnsiTheme="majorBidi" w:cstheme="majorBidi"/>
          <w:b/>
          <w:bCs/>
          <w:rtl/>
        </w:rPr>
        <w:t xml:space="preserve"> البحث عن المعلومات.</w:t>
      </w:r>
    </w:p>
    <w:p w14:paraId="135880CC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(14)</w:t>
      </w:r>
      <w:proofErr w:type="gramStart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DD448E">
        <w:rPr>
          <w:rFonts w:asciiTheme="majorBidi" w:hAnsiTheme="majorBidi" w:cstheme="majorBidi"/>
          <w:b/>
          <w:rtl/>
          <w:lang w:bidi="ar-DZ"/>
        </w:rPr>
        <w:t>.</w:t>
      </w:r>
      <w:proofErr w:type="gramEnd"/>
      <w:r w:rsidRPr="00DD448E">
        <w:rPr>
          <w:rFonts w:asciiTheme="majorBidi" w:hAnsiTheme="majorBidi" w:cstheme="majorBidi"/>
          <w:b/>
          <w:bCs/>
          <w:rtl/>
        </w:rPr>
        <w:t xml:space="preserve"> أمن المعلومات في البيئة الرقمية.</w:t>
      </w:r>
    </w:p>
    <w:p w14:paraId="4551C5BC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DD448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6D1B9CE7" w14:textId="77777777" w:rsidR="00DD448E" w:rsidRPr="00DD448E" w:rsidRDefault="00DD448E" w:rsidP="00DD448E">
      <w:pPr>
        <w:bidi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575F416D" w14:textId="77777777" w:rsidR="00DD448E" w:rsidRPr="00DD448E" w:rsidRDefault="00DD448E" w:rsidP="003F040B">
      <w:pPr>
        <w:pStyle w:val="moodle-ar-titre3"/>
        <w:numPr>
          <w:ilvl w:val="0"/>
          <w:numId w:val="71"/>
        </w:numPr>
        <w:spacing w:before="0" w:after="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r w:rsidRPr="00DD448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 xml:space="preserve">محمد، مها أحمد إبراهيم (2010). الوعي المعلوماتي ضرورة ملحة في القرن الحادي والعشرين : دراسة نظرية وإطلالة على الإنتاج الفكري العربي والأجنبي. بحوث في علم المكتبات والمعلومات: دورية محكمة نصف سنوية. ع. 4، (مارس 2010). (على الخط)،  على الرابط: </w:t>
      </w:r>
      <w:hyperlink r:id="rId35" w:history="1">
        <w:r w:rsidRPr="00DD448E">
          <w:rPr>
            <w:rStyle w:val="Lienhypertexte"/>
            <w:rFonts w:asciiTheme="majorBidi" w:eastAsia="SimSun" w:hAnsiTheme="majorBidi" w:cstheme="majorBidi"/>
            <w:b w:val="0"/>
            <w:bCs w:val="0"/>
            <w:sz w:val="24"/>
            <w:szCs w:val="24"/>
          </w:rPr>
          <w:t>https://portal.arid.my/Publications/bdd4f4b2-c00d-4b.pdf</w:t>
        </w:r>
      </w:hyperlink>
    </w:p>
    <w:p w14:paraId="7C5DE802" w14:textId="77777777" w:rsidR="00DD448E" w:rsidRPr="00DD448E" w:rsidRDefault="00DD448E" w:rsidP="003F040B">
      <w:pPr>
        <w:pStyle w:val="moodle-ar-titre3"/>
        <w:numPr>
          <w:ilvl w:val="0"/>
          <w:numId w:val="71"/>
        </w:numPr>
        <w:spacing w:before="0" w:after="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r w:rsidRPr="00DD448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>بيزان، الصادق حنان (2015). الوعي المعلوماتي ومهارات التعلم الذاتي : قراءة تحليلية ورؤية مستقبلية. (على الخط)، على الرابط:</w:t>
      </w:r>
      <w:r w:rsidRPr="00DD448E">
        <w:rPr>
          <w:rFonts w:asciiTheme="majorBidi" w:hAnsiTheme="majorBidi" w:cstheme="majorBidi"/>
          <w:b w:val="0"/>
          <w:bCs w:val="0"/>
          <w:color w:val="006600"/>
          <w:sz w:val="24"/>
          <w:szCs w:val="24"/>
          <w:rtl/>
        </w:rPr>
        <w:t xml:space="preserve"> </w:t>
      </w:r>
      <w:hyperlink r:id="rId36" w:history="1">
        <w:r w:rsidRPr="00DD448E">
          <w:rPr>
            <w:rStyle w:val="Lienhypertexte"/>
            <w:rFonts w:asciiTheme="majorBidi" w:eastAsiaTheme="minorHAnsi" w:hAnsiTheme="majorBidi" w:cstheme="majorBidi"/>
            <w:b w:val="0"/>
            <w:bCs w:val="0"/>
            <w:sz w:val="24"/>
            <w:szCs w:val="24"/>
          </w:rPr>
          <w:t>https://www.researchgate.net/publication/282421395</w:t>
        </w:r>
      </w:hyperlink>
    </w:p>
    <w:p w14:paraId="399A86C5" w14:textId="77777777" w:rsidR="00DD448E" w:rsidRPr="00DD448E" w:rsidRDefault="00DD448E" w:rsidP="003F040B">
      <w:pPr>
        <w:pStyle w:val="moodle-ar-titre3"/>
        <w:numPr>
          <w:ilvl w:val="0"/>
          <w:numId w:val="71"/>
        </w:numPr>
        <w:spacing w:before="0" w:after="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r w:rsidRPr="00DD448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>العسافين، عيسى (2020). مجتمع المعلومات . سوريا: مشورات الجامعة الإفتراضية السورية، (على الخط)، على الرابط:</w:t>
      </w:r>
      <w:r w:rsidRPr="00DD448E">
        <w:rPr>
          <w:rFonts w:asciiTheme="majorBidi" w:hAnsiTheme="majorBidi" w:cstheme="majorBidi"/>
          <w:b w:val="0"/>
          <w:bCs w:val="0"/>
          <w:color w:val="006600"/>
          <w:sz w:val="24"/>
          <w:szCs w:val="24"/>
          <w:rtl/>
        </w:rPr>
        <w:t xml:space="preserve"> </w:t>
      </w:r>
      <w:hyperlink r:id="rId37" w:history="1">
        <w:r w:rsidRPr="00DD448E">
          <w:rPr>
            <w:rStyle w:val="Lienhypertexte"/>
            <w:rFonts w:asciiTheme="majorBidi" w:eastAsia="SimSun" w:hAnsiTheme="majorBidi" w:cstheme="majorBidi"/>
            <w:b w:val="0"/>
            <w:bCs w:val="0"/>
            <w:sz w:val="24"/>
            <w:szCs w:val="24"/>
          </w:rPr>
          <w:t>https://pedia.svuonline.org</w:t>
        </w:r>
        <w:r w:rsidRPr="00DD448E">
          <w:rPr>
            <w:rStyle w:val="Lienhypertexte"/>
            <w:rFonts w:asciiTheme="majorBidi" w:eastAsia="SimSun" w:hAnsiTheme="majorBidi" w:cstheme="majorBidi"/>
            <w:b w:val="0"/>
            <w:bCs w:val="0"/>
            <w:sz w:val="24"/>
            <w:szCs w:val="24"/>
            <w:rtl/>
          </w:rPr>
          <w:t>/</w:t>
        </w:r>
      </w:hyperlink>
    </w:p>
    <w:p w14:paraId="22C8C65D" w14:textId="56B778BD" w:rsidR="00DD448E" w:rsidRPr="00DD448E" w:rsidRDefault="00DD448E" w:rsidP="003F040B">
      <w:pPr>
        <w:pStyle w:val="moodle-ar-titre3"/>
        <w:numPr>
          <w:ilvl w:val="0"/>
          <w:numId w:val="71"/>
        </w:numPr>
        <w:bidi w:val="0"/>
        <w:spacing w:before="0" w:after="0"/>
        <w:jc w:val="left"/>
        <w:rPr>
          <w:rFonts w:asciiTheme="majorBidi" w:hAnsiTheme="majorBidi" w:cstheme="majorBidi"/>
          <w:b w:val="0"/>
          <w:bCs w:val="0"/>
        </w:rPr>
      </w:pPr>
      <w:r w:rsidRPr="00DD448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 xml:space="preserve">عبيدة، جميلة وفواطمية، بختة. الوعي المعلوماتي لدى أخصائي المعلومات: دراسة مسحية بالمكتبات الجامعية، </w:t>
      </w:r>
    </w:p>
    <w:p w14:paraId="488A348E" w14:textId="3E85F3CD" w:rsidR="00DD448E" w:rsidRDefault="00DD448E" w:rsidP="00DD448E">
      <w:pPr>
        <w:shd w:val="clear" w:color="auto" w:fill="92D050"/>
        <w:bidi/>
        <w:rPr>
          <w:rFonts w:asciiTheme="majorBidi" w:hAnsiTheme="majorBidi" w:cstheme="majorBidi"/>
          <w:b/>
          <w:bCs/>
          <w:rtl/>
        </w:rPr>
      </w:pPr>
    </w:p>
    <w:p w14:paraId="33E6D8DD" w14:textId="10C09F9A" w:rsid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57B4AED9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color w:val="000000" w:themeColor="text1"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lastRenderedPageBreak/>
        <w:t>السداسي</w:t>
      </w:r>
      <w:r w:rsidRPr="00DD448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: </w:t>
      </w:r>
      <w:r w:rsidRPr="00DD448E">
        <w:rPr>
          <w:rFonts w:asciiTheme="majorBidi" w:hAnsiTheme="majorBidi" w:cstheme="majorBidi"/>
          <w:color w:val="000000" w:themeColor="text1"/>
          <w:rtl/>
          <w:lang w:bidi="ar-DZ"/>
        </w:rPr>
        <w:t>الثاني</w:t>
      </w:r>
    </w:p>
    <w:p w14:paraId="49A4A8C0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DD448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اسم الوحدة: </w:t>
      </w:r>
      <w:r w:rsidRPr="00DD448E">
        <w:rPr>
          <w:rFonts w:asciiTheme="majorBidi" w:hAnsiTheme="majorBidi" w:cstheme="majorBidi"/>
          <w:color w:val="000000" w:themeColor="text1"/>
          <w:rtl/>
          <w:lang w:bidi="ar-DZ"/>
        </w:rPr>
        <w:t xml:space="preserve">وحدة تعليم أفقية </w:t>
      </w:r>
    </w:p>
    <w:p w14:paraId="4CEAB97F" w14:textId="77777777" w:rsidR="00DD448E" w:rsidRPr="00DD448E" w:rsidRDefault="00DD448E" w:rsidP="00DD448E">
      <w:pPr>
        <w:bidi/>
        <w:rPr>
          <w:rFonts w:asciiTheme="majorBidi" w:hAnsiTheme="majorBidi" w:cstheme="majorBidi"/>
          <w:color w:val="000000" w:themeColor="text1"/>
          <w:rtl/>
        </w:rPr>
      </w:pPr>
      <w:r w:rsidRPr="00DD448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اسم المادة: </w:t>
      </w:r>
      <w:r w:rsidRPr="00DD448E">
        <w:rPr>
          <w:rFonts w:asciiTheme="majorBidi" w:hAnsiTheme="majorBidi" w:cstheme="majorBidi"/>
          <w:bCs/>
          <w:color w:val="000000" w:themeColor="text1"/>
          <w:highlight w:val="green"/>
          <w:rtl/>
          <w:lang w:bidi="ar-DZ"/>
        </w:rPr>
        <w:t>التكنولوجيات الناشئة بالمؤسسات الوثائقية</w:t>
      </w:r>
    </w:p>
    <w:p w14:paraId="63DB1E9E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DD448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الرصيد: </w:t>
      </w:r>
      <w:r w:rsidRPr="00DD448E">
        <w:rPr>
          <w:rFonts w:asciiTheme="majorBidi" w:hAnsiTheme="majorBidi" w:cstheme="majorBidi"/>
          <w:b/>
          <w:color w:val="000000" w:themeColor="text1"/>
          <w:rtl/>
          <w:lang w:bidi="ar-DZ"/>
        </w:rPr>
        <w:t>1</w:t>
      </w:r>
    </w:p>
    <w:p w14:paraId="6832794C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DD448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المعامل: </w:t>
      </w:r>
      <w:r w:rsidRPr="00DD448E">
        <w:rPr>
          <w:rFonts w:asciiTheme="majorBidi" w:hAnsiTheme="majorBidi" w:cstheme="majorBidi"/>
          <w:b/>
          <w:color w:val="000000" w:themeColor="text1"/>
          <w:rtl/>
          <w:lang w:bidi="ar-DZ"/>
        </w:rPr>
        <w:t>1</w:t>
      </w:r>
    </w:p>
    <w:p w14:paraId="73645A02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DD448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الحجم الساعي خلال السداسي: </w:t>
      </w:r>
      <w:r w:rsidRPr="00DD448E">
        <w:rPr>
          <w:rFonts w:asciiTheme="majorBidi" w:hAnsiTheme="majorBidi" w:cstheme="majorBidi"/>
          <w:b/>
          <w:color w:val="000000" w:themeColor="text1"/>
          <w:rtl/>
          <w:lang w:bidi="ar-DZ"/>
        </w:rPr>
        <w:t>45 ساعة</w:t>
      </w:r>
    </w:p>
    <w:p w14:paraId="6BDDF32A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color w:val="000000" w:themeColor="text1"/>
          <w:rtl/>
          <w:lang w:bidi="ar-DZ"/>
        </w:rPr>
      </w:pPr>
      <w:r w:rsidRPr="00DD448E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الحجم الساعي الأسبوعي: </w:t>
      </w:r>
      <w:r w:rsidRPr="00DD448E">
        <w:rPr>
          <w:rFonts w:asciiTheme="majorBidi" w:hAnsiTheme="majorBidi" w:cstheme="majorBidi"/>
          <w:b/>
          <w:color w:val="000000" w:themeColor="text1"/>
          <w:rtl/>
          <w:lang w:bidi="ar-DZ"/>
        </w:rPr>
        <w:t>1سا و30د (محاضرة) + 1سا و30د (أعمال موجهة)</w:t>
      </w:r>
    </w:p>
    <w:p w14:paraId="3CC67696" w14:textId="77777777" w:rsidR="00DD448E" w:rsidRPr="00DD448E" w:rsidRDefault="00DD448E" w:rsidP="003F040B">
      <w:pPr>
        <w:numPr>
          <w:ilvl w:val="0"/>
          <w:numId w:val="24"/>
        </w:numPr>
        <w:bidi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طريقة التقييم: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مراقبة مستمرة </w:t>
      </w:r>
      <w:r w:rsidRPr="00DD448E">
        <w:rPr>
          <w:rFonts w:asciiTheme="majorBidi" w:hAnsiTheme="majorBidi" w:cstheme="majorBidi"/>
          <w:b/>
          <w:color w:val="000000"/>
          <w:rtl/>
        </w:rPr>
        <w:t>40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/>
          <w:color w:val="000000"/>
          <w:rtl/>
        </w:rPr>
        <w:t xml:space="preserve"> (م</w:t>
      </w:r>
      <w:proofErr w:type="spellStart"/>
      <w:r w:rsidRPr="00DD448E">
        <w:rPr>
          <w:rFonts w:asciiTheme="majorBidi" w:hAnsiTheme="majorBidi" w:cstheme="majorBidi"/>
          <w:b/>
          <w:rtl/>
          <w:lang w:bidi="ar-DZ"/>
        </w:rPr>
        <w:t>شاركة</w:t>
      </w:r>
      <w:proofErr w:type="spellEnd"/>
      <w:r w:rsidRPr="00DD448E">
        <w:rPr>
          <w:rFonts w:asciiTheme="majorBidi" w:hAnsiTheme="majorBidi" w:cstheme="majorBidi"/>
          <w:b/>
          <w:rtl/>
          <w:lang w:bidi="ar-DZ"/>
        </w:rPr>
        <w:t xml:space="preserve"> في المناقشات داخل الحصة 10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، تقارير قصيرة عن حالات دراسية 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Cs/>
          <w:lang w:bidi="ar-DZ"/>
        </w:rPr>
        <w:t>15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، تمارين تطبيقية على بعض تطبيقات الذكاء الاصطناعي 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Cs/>
          <w:lang w:bidi="ar-DZ"/>
        </w:rPr>
        <w:t>15</w:t>
      </w:r>
      <w:r w:rsidRPr="00DD448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DD448E">
        <w:rPr>
          <w:rFonts w:asciiTheme="majorBidi" w:hAnsiTheme="majorBidi" w:cstheme="majorBidi"/>
          <w:b/>
          <w:color w:val="000000"/>
          <w:rtl/>
        </w:rPr>
        <w:t>60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/>
          <w:rtl/>
          <w:lang w:bidi="ar-DZ"/>
        </w:rPr>
        <w:t>)</w:t>
      </w:r>
    </w:p>
    <w:p w14:paraId="24C03ABA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7D99AA10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DD448E">
        <w:rPr>
          <w:rFonts w:asciiTheme="majorBidi" w:hAnsiTheme="majorBidi" w:cstheme="majorBidi"/>
          <w:b/>
          <w:rtl/>
        </w:rPr>
        <w:t>فهم التكنولوجيات الناشئة وتأثيرها على المؤسسات الوثائقية</w:t>
      </w:r>
      <w:r w:rsidRPr="00DD448E">
        <w:rPr>
          <w:rFonts w:asciiTheme="majorBidi" w:hAnsiTheme="majorBidi" w:cstheme="majorBidi"/>
          <w:b/>
          <w:lang w:bidi="ar-DZ"/>
        </w:rPr>
        <w:t>.</w:t>
      </w:r>
    </w:p>
    <w:p w14:paraId="0B1E265F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2) </w:t>
      </w:r>
      <w:r w:rsidRPr="00DD448E">
        <w:rPr>
          <w:rFonts w:asciiTheme="majorBidi" w:hAnsiTheme="majorBidi" w:cstheme="majorBidi"/>
          <w:b/>
          <w:rtl/>
        </w:rPr>
        <w:t>تحليل كيفية تطبيق هذه التكنولوجيات في إدارة الوثائق</w:t>
      </w:r>
      <w:r w:rsidRPr="00DD448E">
        <w:rPr>
          <w:rFonts w:asciiTheme="majorBidi" w:hAnsiTheme="majorBidi" w:cstheme="majorBidi"/>
          <w:b/>
          <w:lang w:bidi="ar-DZ"/>
        </w:rPr>
        <w:t>.</w:t>
      </w:r>
    </w:p>
    <w:p w14:paraId="1EB2B60C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3) </w:t>
      </w:r>
      <w:r w:rsidRPr="00DD448E">
        <w:rPr>
          <w:rFonts w:asciiTheme="majorBidi" w:hAnsiTheme="majorBidi" w:cstheme="majorBidi"/>
          <w:b/>
          <w:rtl/>
        </w:rPr>
        <w:t>تقييم فوائد وتحديات استخدام التكنولوجيات الحديثة</w:t>
      </w:r>
      <w:r w:rsidRPr="00DD448E">
        <w:rPr>
          <w:rFonts w:asciiTheme="majorBidi" w:hAnsiTheme="majorBidi" w:cstheme="majorBidi"/>
          <w:b/>
          <w:lang w:bidi="ar-DZ"/>
        </w:rPr>
        <w:t>.</w:t>
      </w:r>
    </w:p>
    <w:p w14:paraId="48FEB24A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4) </w:t>
      </w:r>
      <w:r w:rsidRPr="00DD448E">
        <w:rPr>
          <w:rFonts w:asciiTheme="majorBidi" w:hAnsiTheme="majorBidi" w:cstheme="majorBidi"/>
          <w:b/>
          <w:rtl/>
        </w:rPr>
        <w:t>تصميم حلول مبتكرة باستخدام التكنولوجيات الناشئة</w:t>
      </w:r>
      <w:r w:rsidRPr="00DD448E">
        <w:rPr>
          <w:rFonts w:asciiTheme="majorBidi" w:hAnsiTheme="majorBidi" w:cstheme="majorBidi"/>
          <w:b/>
          <w:lang w:bidi="ar-DZ"/>
        </w:rPr>
        <w:t>.</w:t>
      </w:r>
    </w:p>
    <w:p w14:paraId="6E0AA91B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المعارف المسبقة المطلوبة: </w:t>
      </w:r>
    </w:p>
    <w:p w14:paraId="2A06640D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DD448E">
        <w:rPr>
          <w:rFonts w:asciiTheme="majorBidi" w:hAnsiTheme="majorBidi" w:cstheme="majorBidi"/>
          <w:b/>
          <w:rtl/>
        </w:rPr>
        <w:t>المعرفة المسبقة بتكنولوجيا المعلومات والاتصال بمجال التوثيق</w:t>
      </w:r>
      <w:r w:rsidRPr="00DD448E">
        <w:rPr>
          <w:rFonts w:asciiTheme="majorBidi" w:hAnsiTheme="majorBidi" w:cstheme="majorBidi"/>
          <w:b/>
          <w:rtl/>
          <w:lang w:bidi="ar-DZ"/>
        </w:rPr>
        <w:t>.</w:t>
      </w:r>
    </w:p>
    <w:p w14:paraId="52390849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2) </w:t>
      </w:r>
      <w:r w:rsidRPr="00DD448E">
        <w:rPr>
          <w:rFonts w:asciiTheme="majorBidi" w:hAnsiTheme="majorBidi" w:cstheme="majorBidi"/>
          <w:b/>
          <w:rtl/>
        </w:rPr>
        <w:t>معرفة التطبيقات التكنولوجية في المؤسسات الوثائقية</w:t>
      </w:r>
      <w:r w:rsidRPr="00DD448E">
        <w:rPr>
          <w:rFonts w:asciiTheme="majorBidi" w:hAnsiTheme="majorBidi" w:cstheme="majorBidi"/>
          <w:b/>
          <w:rtl/>
          <w:lang w:bidi="ar-DZ"/>
        </w:rPr>
        <w:t>.</w:t>
      </w:r>
    </w:p>
    <w:p w14:paraId="70FFAFE2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3) </w:t>
      </w:r>
      <w:r w:rsidRPr="00DD448E">
        <w:rPr>
          <w:rFonts w:asciiTheme="majorBidi" w:hAnsiTheme="majorBidi" w:cstheme="majorBidi"/>
          <w:b/>
          <w:rtl/>
        </w:rPr>
        <w:t>اتقان اللغة العربية (لغة الدراسة) والإنجليزية (للبحث في المصادر الأجنبية)</w:t>
      </w:r>
      <w:r w:rsidRPr="00DD448E">
        <w:rPr>
          <w:rFonts w:asciiTheme="majorBidi" w:hAnsiTheme="majorBidi" w:cstheme="majorBidi"/>
          <w:b/>
          <w:rtl/>
          <w:lang w:bidi="ar-DZ"/>
        </w:rPr>
        <w:t>.</w:t>
      </w:r>
    </w:p>
    <w:p w14:paraId="1C0B695D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7CD5DCCA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DD448E">
        <w:rPr>
          <w:rFonts w:asciiTheme="majorBidi" w:hAnsiTheme="majorBidi" w:cstheme="majorBidi"/>
          <w:b/>
          <w:rtl/>
        </w:rPr>
        <w:t>فهم تأثير التكنولوجيات الناشئة على إدارة الوثائق</w:t>
      </w:r>
      <w:r w:rsidRPr="00DD448E">
        <w:rPr>
          <w:rFonts w:asciiTheme="majorBidi" w:hAnsiTheme="majorBidi" w:cstheme="majorBidi"/>
          <w:b/>
          <w:lang w:bidi="ar-DZ"/>
        </w:rPr>
        <w:t>.</w:t>
      </w:r>
    </w:p>
    <w:p w14:paraId="33842094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2) </w:t>
      </w:r>
      <w:r w:rsidRPr="00DD448E">
        <w:rPr>
          <w:rFonts w:asciiTheme="majorBidi" w:hAnsiTheme="majorBidi" w:cstheme="majorBidi"/>
          <w:b/>
          <w:rtl/>
        </w:rPr>
        <w:t>تطوير مهارات تحليلية في تقييم التكنولوجيات الحديثة</w:t>
      </w:r>
      <w:r w:rsidRPr="00DD448E">
        <w:rPr>
          <w:rFonts w:asciiTheme="majorBidi" w:hAnsiTheme="majorBidi" w:cstheme="majorBidi"/>
          <w:b/>
          <w:lang w:bidi="ar-DZ"/>
        </w:rPr>
        <w:t>.</w:t>
      </w:r>
    </w:p>
    <w:p w14:paraId="6EE29685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3) </w:t>
      </w:r>
      <w:r w:rsidRPr="00DD448E">
        <w:rPr>
          <w:rFonts w:asciiTheme="majorBidi" w:hAnsiTheme="majorBidi" w:cstheme="majorBidi"/>
          <w:b/>
          <w:rtl/>
        </w:rPr>
        <w:t>تعزيز القدرة على تصميم حلول مبتكرة باستخدام التكنولوجيات الناشئة</w:t>
      </w:r>
      <w:r w:rsidRPr="00DD448E">
        <w:rPr>
          <w:rFonts w:asciiTheme="majorBidi" w:hAnsiTheme="majorBidi" w:cstheme="majorBidi"/>
          <w:b/>
          <w:lang w:bidi="ar-DZ"/>
        </w:rPr>
        <w:t>.</w:t>
      </w:r>
    </w:p>
    <w:p w14:paraId="05B55478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4) </w:t>
      </w:r>
      <w:r w:rsidRPr="00DD448E">
        <w:rPr>
          <w:rFonts w:asciiTheme="majorBidi" w:hAnsiTheme="majorBidi" w:cstheme="majorBidi"/>
          <w:b/>
          <w:rtl/>
        </w:rPr>
        <w:t>فهم التحديات الأخلاقية والقانونية المرتبطة باستخدام التكنولوجيات الحديثة</w:t>
      </w:r>
      <w:r w:rsidRPr="00DD448E">
        <w:rPr>
          <w:rFonts w:asciiTheme="majorBidi" w:hAnsiTheme="majorBidi" w:cstheme="majorBidi"/>
          <w:b/>
          <w:rtl/>
          <w:lang w:bidi="ar-DZ"/>
        </w:rPr>
        <w:t>.</w:t>
      </w:r>
    </w:p>
    <w:p w14:paraId="187645A8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0C5AEB24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DD448E">
        <w:rPr>
          <w:rFonts w:asciiTheme="majorBidi" w:hAnsiTheme="majorBidi" w:cstheme="majorBidi"/>
          <w:b/>
          <w:rtl/>
          <w:lang w:bidi="ar-DZ"/>
        </w:rPr>
        <w:t>التكنولوجيا من البدايات على الذكاء الاصطناعي.</w:t>
      </w:r>
    </w:p>
    <w:p w14:paraId="16FB84E5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(02):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 مقدمة في التكنولوجيات الناشئة.</w:t>
      </w:r>
    </w:p>
    <w:p w14:paraId="4A25FD3D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DD448E">
        <w:rPr>
          <w:rFonts w:asciiTheme="majorBidi" w:hAnsiTheme="majorBidi" w:cstheme="majorBidi"/>
          <w:b/>
          <w:rtl/>
          <w:lang w:bidi="ar-DZ"/>
        </w:rPr>
        <w:t>التكنولوجيات الناشئة: الخدمات، التأثيرات والانعكاسات</w:t>
      </w:r>
      <w:r w:rsidRPr="00DD448E">
        <w:rPr>
          <w:rFonts w:asciiTheme="majorBidi" w:hAnsiTheme="majorBidi" w:cstheme="majorBidi"/>
          <w:b/>
          <w:bCs/>
          <w:rtl/>
          <w:lang w:bidi="ar-DZ"/>
        </w:rPr>
        <w:t>.</w:t>
      </w:r>
    </w:p>
    <w:p w14:paraId="2E70E1E8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البيانات الضخمة </w:t>
      </w:r>
      <w:proofErr w:type="spellStart"/>
      <w:r w:rsidRPr="00DD448E">
        <w:rPr>
          <w:rFonts w:asciiTheme="majorBidi" w:hAnsiTheme="majorBidi" w:cstheme="majorBidi"/>
          <w:b/>
          <w:bCs/>
          <w:lang w:bidi="ar-DZ"/>
        </w:rPr>
        <w:t>Big</w:t>
      </w:r>
      <w:proofErr w:type="spellEnd"/>
      <w:r w:rsidRPr="00DD448E">
        <w:rPr>
          <w:rFonts w:asciiTheme="majorBidi" w:hAnsiTheme="majorBidi" w:cstheme="majorBidi"/>
          <w:b/>
          <w:bCs/>
          <w:lang w:bidi="ar-DZ"/>
        </w:rPr>
        <w:t xml:space="preserve"> Data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 وتحليلها بالمؤسسات الوثائقية.</w:t>
      </w:r>
    </w:p>
    <w:p w14:paraId="3B974577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(05): الحوسبة السحابية </w:t>
      </w:r>
      <w:proofErr w:type="spellStart"/>
      <w:r w:rsidRPr="00DD448E">
        <w:rPr>
          <w:rFonts w:asciiTheme="majorBidi" w:hAnsiTheme="majorBidi" w:cstheme="majorBidi"/>
          <w:b/>
          <w:bCs/>
          <w:lang w:bidi="ar-DZ"/>
        </w:rPr>
        <w:t>Computing</w:t>
      </w:r>
      <w:proofErr w:type="spellEnd"/>
      <w:r w:rsidRPr="00DD448E">
        <w:rPr>
          <w:rFonts w:asciiTheme="majorBidi" w:hAnsiTheme="majorBidi" w:cstheme="majorBidi"/>
          <w:b/>
          <w:bCs/>
          <w:lang w:bidi="ar-DZ"/>
        </w:rPr>
        <w:t xml:space="preserve"> Cloud</w:t>
      </w: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في المؤسسات الوثائقية.</w:t>
      </w:r>
    </w:p>
    <w:p w14:paraId="3550CB4F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(06): الحفظ الإليكتروني طويل الأمد للوثائق والأوعية الفكرية.</w:t>
      </w:r>
    </w:p>
    <w:p w14:paraId="779470CF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(07): سلاسل الكتل </w:t>
      </w:r>
      <w:proofErr w:type="spellStart"/>
      <w:r w:rsidRPr="00DD448E">
        <w:rPr>
          <w:rFonts w:asciiTheme="majorBidi" w:hAnsiTheme="majorBidi" w:cstheme="majorBidi"/>
          <w:b/>
          <w:bCs/>
          <w:lang w:bidi="ar-DZ"/>
        </w:rPr>
        <w:t>Blockchain</w:t>
      </w:r>
      <w:proofErr w:type="spellEnd"/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وأمن الوثائق الرقمية بالمؤسسات الوثائقية</w:t>
      </w:r>
      <w:r w:rsidRPr="00DD448E">
        <w:rPr>
          <w:rFonts w:asciiTheme="majorBidi" w:hAnsiTheme="majorBidi" w:cstheme="majorBidi"/>
          <w:b/>
          <w:rtl/>
          <w:lang w:bidi="ar-DZ"/>
        </w:rPr>
        <w:t>.</w:t>
      </w:r>
    </w:p>
    <w:p w14:paraId="14B8B09C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(08): انترنيت الأشياء </w:t>
      </w:r>
      <w:r w:rsidRPr="00DD448E">
        <w:rPr>
          <w:rFonts w:asciiTheme="majorBidi" w:hAnsiTheme="majorBidi" w:cstheme="majorBidi"/>
          <w:b/>
          <w:bCs/>
          <w:lang w:bidi="ar-DZ"/>
        </w:rPr>
        <w:t>IOT</w:t>
      </w: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 وتطبيقاتها داخل المؤسسات الوثائقية</w:t>
      </w:r>
      <w:r w:rsidRPr="00DD448E">
        <w:rPr>
          <w:rFonts w:asciiTheme="majorBidi" w:hAnsiTheme="majorBidi" w:cstheme="majorBidi"/>
          <w:b/>
          <w:rtl/>
          <w:lang w:bidi="ar-DZ"/>
        </w:rPr>
        <w:t>.</w:t>
      </w:r>
    </w:p>
    <w:p w14:paraId="0C5C0A72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DD448E">
        <w:rPr>
          <w:rFonts w:asciiTheme="majorBidi" w:hAnsiTheme="majorBidi" w:cstheme="majorBidi"/>
          <w:b/>
          <w:bCs/>
          <w:rtl/>
        </w:rPr>
        <w:t>الواقع الافتراضي والواقع المعزز في المؤسسات الوثائقية</w:t>
      </w:r>
      <w:r w:rsidRPr="00DD448E">
        <w:rPr>
          <w:rFonts w:asciiTheme="majorBidi" w:hAnsiTheme="majorBidi" w:cstheme="majorBidi"/>
          <w:b/>
          <w:bCs/>
          <w:rtl/>
          <w:lang w:bidi="ar-DZ"/>
        </w:rPr>
        <w:t>.</w:t>
      </w:r>
    </w:p>
    <w:p w14:paraId="42096C9D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(10): الذكاء الاصطناعي في المؤسسات الوثائقية.</w:t>
      </w:r>
    </w:p>
    <w:p w14:paraId="7E989B86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>المحاضرة (11): التعلم الآلي في إدارة الوثائق.</w:t>
      </w:r>
    </w:p>
    <w:p w14:paraId="3F935160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DD448E">
        <w:rPr>
          <w:rFonts w:asciiTheme="majorBidi" w:hAnsiTheme="majorBidi" w:cstheme="majorBidi"/>
          <w:b/>
          <w:rtl/>
          <w:lang w:bidi="ar-DZ"/>
        </w:rPr>
        <w:t>ال</w:t>
      </w:r>
      <w:r w:rsidRPr="00DD448E">
        <w:rPr>
          <w:rFonts w:asciiTheme="majorBidi" w:hAnsiTheme="majorBidi" w:cstheme="majorBidi"/>
          <w:b/>
          <w:rtl/>
        </w:rPr>
        <w:t>تحديات الأخلاقية والقانونية في استخدام التكنولوجيات الناشئة.</w:t>
      </w:r>
    </w:p>
    <w:p w14:paraId="11A5A6B8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المحاضرة </w:t>
      </w:r>
      <w:r w:rsidRPr="00DD448E">
        <w:rPr>
          <w:rFonts w:asciiTheme="majorBidi" w:hAnsiTheme="majorBidi" w:cstheme="majorBidi"/>
          <w:b/>
          <w:bCs/>
          <w:rtl/>
          <w:lang w:bidi="ar-DZ"/>
        </w:rPr>
        <w:t>(13)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: </w:t>
      </w:r>
      <w:r w:rsidRPr="00DD448E">
        <w:rPr>
          <w:rFonts w:asciiTheme="majorBidi" w:hAnsiTheme="majorBidi" w:cstheme="majorBidi"/>
          <w:b/>
          <w:bCs/>
          <w:rtl/>
          <w:lang w:bidi="ar-DZ"/>
        </w:rPr>
        <w:t>نماذج لتطبيقات تكنولوجية ناشئة ناجحة في المؤسسات الوثائقية</w:t>
      </w:r>
    </w:p>
    <w:p w14:paraId="1AF9A854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DD448E">
        <w:rPr>
          <w:rFonts w:asciiTheme="majorBidi" w:hAnsiTheme="majorBidi" w:cstheme="majorBidi"/>
          <w:b/>
          <w:rtl/>
          <w:lang w:bidi="ar-DZ"/>
        </w:rPr>
        <w:t>مستقبل المؤسسات الوثائقية في ظل التكنولوجيات الناشئة.</w:t>
      </w:r>
    </w:p>
    <w:p w14:paraId="76BB5CEE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color w:val="000000" w:themeColor="text1"/>
          <w:rtl/>
          <w:lang w:bidi="ar-DZ"/>
        </w:rPr>
      </w:pPr>
      <w:r w:rsidRPr="00DD448E">
        <w:rPr>
          <w:rFonts w:asciiTheme="majorBidi" w:hAnsiTheme="majorBidi" w:cstheme="majorBidi"/>
          <w:b/>
          <w:bCs/>
          <w:color w:val="000000" w:themeColor="text1"/>
          <w:rtl/>
          <w:lang w:bidi="ar-DZ"/>
        </w:rPr>
        <w:t xml:space="preserve">المحاضرة (15): </w:t>
      </w:r>
      <w:r w:rsidRPr="00DD448E">
        <w:rPr>
          <w:rFonts w:asciiTheme="majorBidi" w:hAnsiTheme="majorBidi" w:cstheme="majorBidi"/>
          <w:b/>
          <w:color w:val="000000" w:themeColor="text1"/>
          <w:rtl/>
          <w:lang w:bidi="ar-DZ"/>
        </w:rPr>
        <w:t>امتحان (تقييم المعارف المكتسبة)</w:t>
      </w:r>
    </w:p>
    <w:p w14:paraId="0CE8FC11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611AD757" w14:textId="77777777" w:rsidR="00DD448E" w:rsidRPr="00DD448E" w:rsidRDefault="00DD448E" w:rsidP="003F040B">
      <w:pPr>
        <w:numPr>
          <w:ilvl w:val="0"/>
          <w:numId w:val="19"/>
        </w:numPr>
        <w:spacing w:line="280" w:lineRule="exact"/>
        <w:ind w:left="284" w:right="282" w:firstLine="0"/>
        <w:contextualSpacing/>
        <w:jc w:val="lowKashida"/>
        <w:rPr>
          <w:rFonts w:asciiTheme="majorBidi" w:hAnsiTheme="majorBidi" w:cstheme="majorBidi"/>
          <w:lang w:val="en-US" w:bidi="ar-DZ"/>
        </w:rPr>
      </w:pPr>
      <w:proofErr w:type="spellStart"/>
      <w:r w:rsidRPr="00DD448E">
        <w:rPr>
          <w:rFonts w:asciiTheme="majorBidi" w:hAnsiTheme="majorBidi" w:cstheme="majorBidi"/>
          <w:smallCaps/>
          <w:lang w:bidi="ar-DZ"/>
        </w:rPr>
        <w:t>Koerber</w:t>
      </w:r>
      <w:proofErr w:type="spellEnd"/>
      <w:r w:rsidRPr="00DD448E">
        <w:rPr>
          <w:rFonts w:asciiTheme="majorBidi" w:hAnsiTheme="majorBidi" w:cstheme="majorBidi"/>
          <w:smallCaps/>
          <w:lang w:bidi="ar-DZ"/>
        </w:rPr>
        <w:t xml:space="preserve">, </w:t>
      </w:r>
      <w:r w:rsidRPr="00DD448E">
        <w:rPr>
          <w:rFonts w:asciiTheme="majorBidi" w:hAnsiTheme="majorBidi" w:cstheme="majorBidi"/>
          <w:lang w:bidi="ar-DZ"/>
        </w:rPr>
        <w:t>Jennifer</w:t>
      </w:r>
      <w:r w:rsidRPr="00DD448E">
        <w:rPr>
          <w:rFonts w:asciiTheme="majorBidi" w:hAnsiTheme="majorBidi" w:cstheme="majorBidi"/>
          <w:lang w:val="en-US" w:bidi="ar-DZ"/>
        </w:rPr>
        <w:t xml:space="preserve">. Artificial Intelligence in Libraries. </w:t>
      </w:r>
      <w:r w:rsidRPr="00DD448E">
        <w:rPr>
          <w:rFonts w:asciiTheme="majorBidi" w:hAnsiTheme="majorBidi" w:cstheme="majorBidi"/>
          <w:lang w:bidi="ar-DZ"/>
        </w:rPr>
        <w:t>Washington</w:t>
      </w:r>
      <w:r w:rsidRPr="00DD448E">
        <w:rPr>
          <w:rFonts w:asciiTheme="majorBidi" w:hAnsiTheme="majorBidi" w:cstheme="majorBidi"/>
          <w:lang w:val="en-US" w:bidi="ar-DZ"/>
        </w:rPr>
        <w:t xml:space="preserve"> : ALA, 2022</w:t>
      </w:r>
    </w:p>
    <w:p w14:paraId="5DC4032A" w14:textId="77777777" w:rsidR="00DD448E" w:rsidRPr="00DD448E" w:rsidRDefault="00DD448E" w:rsidP="003F040B">
      <w:pPr>
        <w:numPr>
          <w:ilvl w:val="0"/>
          <w:numId w:val="19"/>
        </w:numPr>
        <w:spacing w:line="280" w:lineRule="exact"/>
        <w:ind w:left="284" w:right="282" w:firstLine="0"/>
        <w:contextualSpacing/>
        <w:jc w:val="lowKashida"/>
        <w:rPr>
          <w:rFonts w:asciiTheme="majorBidi" w:hAnsiTheme="majorBidi" w:cstheme="majorBidi"/>
          <w:lang w:val="en-US" w:bidi="ar-DZ"/>
        </w:rPr>
      </w:pPr>
      <w:r w:rsidRPr="00DD448E">
        <w:rPr>
          <w:rFonts w:asciiTheme="majorBidi" w:hAnsiTheme="majorBidi" w:cstheme="majorBidi"/>
          <w:smallCaps/>
          <w:lang w:val="en-US" w:bidi="ar-DZ"/>
        </w:rPr>
        <w:t>Jenkins</w:t>
      </w:r>
      <w:r w:rsidRPr="00DD448E">
        <w:rPr>
          <w:rFonts w:asciiTheme="majorBidi" w:hAnsiTheme="majorBidi" w:cstheme="majorBidi"/>
          <w:lang w:val="en-US" w:bidi="ar-DZ"/>
        </w:rPr>
        <w:t xml:space="preserve">, Susan; </w:t>
      </w:r>
      <w:r w:rsidRPr="00DD448E">
        <w:rPr>
          <w:rFonts w:asciiTheme="majorBidi" w:hAnsiTheme="majorBidi" w:cstheme="majorBidi"/>
          <w:smallCaps/>
          <w:lang w:val="en-US" w:bidi="ar-DZ"/>
        </w:rPr>
        <w:t>Zhang</w:t>
      </w:r>
      <w:r w:rsidRPr="00DD448E">
        <w:rPr>
          <w:rFonts w:asciiTheme="majorBidi" w:hAnsiTheme="majorBidi" w:cstheme="majorBidi"/>
          <w:lang w:val="en-US" w:bidi="ar-DZ"/>
        </w:rPr>
        <w:t xml:space="preserve">, </w:t>
      </w:r>
      <w:proofErr w:type="spellStart"/>
      <w:r w:rsidRPr="00DD448E">
        <w:rPr>
          <w:rFonts w:asciiTheme="majorBidi" w:hAnsiTheme="majorBidi" w:cstheme="majorBidi"/>
          <w:lang w:val="en-US" w:bidi="ar-DZ"/>
        </w:rPr>
        <w:t>Borui</w:t>
      </w:r>
      <w:proofErr w:type="spellEnd"/>
      <w:r w:rsidRPr="00DD448E">
        <w:rPr>
          <w:rFonts w:asciiTheme="majorBidi" w:hAnsiTheme="majorBidi" w:cstheme="majorBidi"/>
          <w:lang w:val="en-US" w:bidi="ar-DZ"/>
        </w:rPr>
        <w:t xml:space="preserve">. The Role of AI in Library Services. </w:t>
      </w:r>
      <w:r w:rsidRPr="00DD448E">
        <w:rPr>
          <w:rFonts w:asciiTheme="majorBidi" w:hAnsiTheme="majorBidi" w:cstheme="majorBidi"/>
          <w:b/>
          <w:bCs/>
          <w:u w:val="single"/>
          <w:lang w:val="en-US" w:bidi="ar-DZ"/>
        </w:rPr>
        <w:t>In</w:t>
      </w:r>
      <w:r w:rsidRPr="00DD448E">
        <w:rPr>
          <w:rFonts w:asciiTheme="majorBidi" w:hAnsiTheme="majorBidi" w:cstheme="majorBidi"/>
          <w:lang w:val="en-US" w:bidi="ar-DZ"/>
        </w:rPr>
        <w:t xml:space="preserve">: Library High Tech. </w:t>
      </w:r>
      <w:proofErr w:type="spellStart"/>
      <w:r w:rsidRPr="00DD448E">
        <w:rPr>
          <w:rFonts w:asciiTheme="majorBidi" w:hAnsiTheme="majorBidi" w:cstheme="majorBidi"/>
          <w:lang w:val="en-US" w:bidi="ar-DZ"/>
        </w:rPr>
        <w:t>Febrary</w:t>
      </w:r>
      <w:proofErr w:type="spellEnd"/>
      <w:r w:rsidRPr="00DD448E">
        <w:rPr>
          <w:rFonts w:asciiTheme="majorBidi" w:hAnsiTheme="majorBidi" w:cstheme="majorBidi"/>
          <w:lang w:val="en-US" w:bidi="ar-DZ"/>
        </w:rPr>
        <w:t xml:space="preserve"> 2024</w:t>
      </w:r>
    </w:p>
    <w:p w14:paraId="43BA44F0" w14:textId="77777777" w:rsidR="00DD448E" w:rsidRPr="00733388" w:rsidRDefault="00DD448E" w:rsidP="003F040B">
      <w:pPr>
        <w:numPr>
          <w:ilvl w:val="0"/>
          <w:numId w:val="19"/>
        </w:numPr>
        <w:bidi/>
        <w:spacing w:line="280" w:lineRule="exact"/>
        <w:ind w:left="284" w:right="282" w:firstLine="0"/>
        <w:contextualSpacing/>
        <w:jc w:val="lowKashida"/>
        <w:rPr>
          <w:rFonts w:ascii="Sakkal Majalla" w:hAnsi="Sakkal Majalla" w:cs="Sakkal Majalla"/>
          <w:lang w:val="en-US" w:bidi="ar-DZ"/>
        </w:rPr>
      </w:pPr>
      <w:r>
        <w:rPr>
          <w:rFonts w:ascii="Sakkal Majalla" w:hAnsi="Sakkal Majalla" w:cs="Sakkal Majalla" w:hint="cs"/>
          <w:rtl/>
          <w:lang w:val="en-US" w:bidi="ar-DZ"/>
        </w:rPr>
        <w:t xml:space="preserve">الاتحاد الدولي لجمعيات المكتبات. </w:t>
      </w:r>
      <w:r w:rsidRPr="00805C1B">
        <w:rPr>
          <w:rFonts w:ascii="Sakkal Majalla" w:hAnsi="Sakkal Majalla" w:cs="Sakkal Majalla"/>
          <w:rtl/>
          <w:lang w:val="en-US" w:bidi="ar-DZ"/>
        </w:rPr>
        <w:t>الذكاء الاصطناعي في المكتبات: التحديات والفرص</w:t>
      </w:r>
      <w:r>
        <w:rPr>
          <w:rFonts w:ascii="Sakkal Majalla" w:hAnsi="Sakkal Majalla" w:cs="Sakkal Majalla" w:hint="cs"/>
          <w:rtl/>
          <w:lang w:val="en-US" w:bidi="ar-DZ"/>
        </w:rPr>
        <w:t>: تقرير.</w:t>
      </w:r>
      <w:r>
        <w:rPr>
          <w:rFonts w:ascii="Sakkal Majalla" w:hAnsi="Sakkal Majalla" w:cs="Sakkal Majalla"/>
          <w:lang w:bidi="ar-DZ"/>
        </w:rPr>
        <w:t xml:space="preserve"> </w:t>
      </w:r>
      <w:r>
        <w:rPr>
          <w:rFonts w:ascii="Sakkal Majalla" w:hAnsi="Sakkal Majalla" w:cs="Sakkal Majalla" w:hint="cs"/>
          <w:rtl/>
          <w:lang w:bidi="ar-DZ"/>
        </w:rPr>
        <w:t xml:space="preserve"> 2023</w:t>
      </w:r>
    </w:p>
    <w:p w14:paraId="48B7A3E5" w14:textId="500CA9F5" w:rsid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10E10129" w14:textId="11576368" w:rsidR="00DD448E" w:rsidRDefault="00DD448E" w:rsidP="00DD448E">
      <w:pPr>
        <w:shd w:val="clear" w:color="auto" w:fill="92D050"/>
        <w:bidi/>
        <w:rPr>
          <w:rFonts w:asciiTheme="majorBidi" w:hAnsiTheme="majorBidi" w:cstheme="majorBidi"/>
          <w:b/>
          <w:bCs/>
          <w:rtl/>
        </w:rPr>
      </w:pPr>
    </w:p>
    <w:p w14:paraId="608D4FD7" w14:textId="4BF26B74" w:rsid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2E1116B6" w14:textId="387C600C" w:rsid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167D6EC0" w14:textId="254E6C3B" w:rsid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4C9AD0CD" w14:textId="77777777" w:rsidR="00DD448E" w:rsidRDefault="00DD448E" w:rsidP="00DD448E">
      <w:pPr>
        <w:bidi/>
        <w:rPr>
          <w:rFonts w:asciiTheme="majorBidi" w:hAnsiTheme="majorBidi" w:cstheme="majorBidi"/>
          <w:b/>
          <w:bCs/>
          <w:rtl/>
        </w:rPr>
      </w:pPr>
    </w:p>
    <w:p w14:paraId="4FDAEBC8" w14:textId="77777777" w:rsidR="00DD448E" w:rsidRPr="00DD448E" w:rsidRDefault="00DD448E" w:rsidP="00DD448E">
      <w:pPr>
        <w:bidi/>
        <w:ind w:left="1570" w:hanging="1571"/>
        <w:jc w:val="both"/>
        <w:rPr>
          <w:rFonts w:asciiTheme="majorBidi" w:hAnsiTheme="majorBidi" w:cstheme="majorBidi"/>
          <w:rtl/>
        </w:rPr>
      </w:pPr>
    </w:p>
    <w:p w14:paraId="3D4CFD94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DD448E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4DA8DC26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DD448E">
        <w:rPr>
          <w:rFonts w:asciiTheme="majorBidi" w:hAnsiTheme="majorBidi" w:cstheme="majorBidi"/>
          <w:b/>
          <w:bCs/>
          <w:rtl/>
          <w:lang w:bidi="ar-DZ"/>
        </w:rPr>
        <w:t>الأفقية</w:t>
      </w:r>
    </w:p>
    <w:p w14:paraId="62127F49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DD448E">
        <w:rPr>
          <w:rFonts w:asciiTheme="majorBidi" w:hAnsiTheme="majorBidi" w:cstheme="majorBidi"/>
          <w:bCs/>
          <w:highlight w:val="green"/>
          <w:rtl/>
          <w:lang w:bidi="ar-DZ"/>
        </w:rPr>
        <w:t>اللغة الانجليزية</w:t>
      </w:r>
    </w:p>
    <w:p w14:paraId="7AA9F96B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الرصيد:</w:t>
      </w:r>
      <w:r w:rsidRPr="00DD448E">
        <w:rPr>
          <w:rFonts w:asciiTheme="majorBidi" w:hAnsiTheme="majorBidi" w:cstheme="majorBidi"/>
          <w:b/>
          <w:rtl/>
          <w:lang w:bidi="ar-DZ"/>
        </w:rPr>
        <w:t>1</w:t>
      </w:r>
    </w:p>
    <w:p w14:paraId="65D27F45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DD448E">
        <w:rPr>
          <w:rFonts w:asciiTheme="majorBidi" w:hAnsiTheme="majorBidi" w:cstheme="majorBidi"/>
          <w:b/>
          <w:rtl/>
          <w:lang w:bidi="ar-DZ"/>
        </w:rPr>
        <w:t>1</w:t>
      </w:r>
    </w:p>
    <w:p w14:paraId="57696E94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22 ساعة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و 30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د.</w:t>
      </w:r>
    </w:p>
    <w:p w14:paraId="02C40EEB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DD448E">
        <w:rPr>
          <w:rFonts w:asciiTheme="majorBidi" w:hAnsiTheme="majorBidi" w:cstheme="majorBidi"/>
          <w:b/>
          <w:rtl/>
          <w:lang w:bidi="ar-DZ"/>
        </w:rPr>
        <w:t>1سا و30د (أعمال موجهة)</w:t>
      </w:r>
    </w:p>
    <w:p w14:paraId="367CF71B" w14:textId="0DEFB131" w:rsidR="00DD448E" w:rsidRPr="00DD448E" w:rsidRDefault="00DD448E" w:rsidP="003F5E92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التقييم:</w:t>
      </w:r>
      <w:r w:rsidRPr="00DD448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="003F5E92">
        <w:rPr>
          <w:rFonts w:asciiTheme="majorBidi" w:hAnsiTheme="majorBidi" w:cstheme="majorBidi" w:hint="cs"/>
          <w:b/>
          <w:color w:val="000000"/>
          <w:rtl/>
        </w:rPr>
        <w:t>10</w:t>
      </w:r>
      <w:r w:rsidRPr="00DD448E">
        <w:rPr>
          <w:rFonts w:asciiTheme="majorBidi" w:hAnsiTheme="majorBidi" w:cstheme="majorBidi"/>
          <w:b/>
          <w:color w:val="000000"/>
          <w:rtl/>
        </w:rPr>
        <w:t>0</w:t>
      </w:r>
      <w:r w:rsidRPr="00DD448E">
        <w:rPr>
          <w:rFonts w:asciiTheme="majorBidi" w:hAnsiTheme="majorBidi" w:cstheme="majorBidi"/>
          <w:b/>
          <w:color w:val="000000"/>
        </w:rPr>
        <w:t>%</w:t>
      </w:r>
      <w:r w:rsidRPr="00DD448E">
        <w:rPr>
          <w:rFonts w:asciiTheme="majorBidi" w:hAnsiTheme="majorBidi" w:cstheme="majorBidi"/>
          <w:b/>
          <w:rtl/>
          <w:lang w:bidi="ar-DZ"/>
        </w:rPr>
        <w:t xml:space="preserve">) </w:t>
      </w:r>
    </w:p>
    <w:p w14:paraId="7320A751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46BFBD78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1) تمكين الطلبة من العصرنة والتكنولوجيا الحديثة.</w:t>
      </w:r>
    </w:p>
    <w:p w14:paraId="44D485ED" w14:textId="77777777" w:rsidR="00DD448E" w:rsidRPr="00DD448E" w:rsidRDefault="00DD448E" w:rsidP="00DD448E">
      <w:pPr>
        <w:bidi/>
        <w:ind w:left="566"/>
        <w:jc w:val="lowKashida"/>
        <w:rPr>
          <w:rFonts w:asciiTheme="majorBidi" w:hAnsiTheme="majorBidi" w:cstheme="majorBidi"/>
          <w:b/>
          <w:bCs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2) سهولة الاطلاع على المصادر والمراجع العالمية</w:t>
      </w:r>
      <w:r w:rsidRPr="00DD448E">
        <w:rPr>
          <w:rFonts w:asciiTheme="majorBidi" w:hAnsiTheme="majorBidi" w:cstheme="majorBidi"/>
          <w:rtl/>
        </w:rPr>
        <w:t>.</w:t>
      </w:r>
    </w:p>
    <w:p w14:paraId="2822AD11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3) التحكم في قواعد اللغة.</w:t>
      </w:r>
    </w:p>
    <w:p w14:paraId="55562217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6466C00B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1)القدرة على تصريف الأفعال.</w:t>
      </w:r>
    </w:p>
    <w:p w14:paraId="54E25138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2)القدرة على استعمال الأزمنة.</w:t>
      </w:r>
    </w:p>
    <w:p w14:paraId="0952A86A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3) التمكن من تكوين جمل.</w:t>
      </w:r>
    </w:p>
    <w:p w14:paraId="4313A088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630259D2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1) فهم النصوص باللغة الإنجليزية.</w:t>
      </w:r>
    </w:p>
    <w:p w14:paraId="6C3CB403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2) التمكن من استعمال اللغة في </w:t>
      </w:r>
      <w:proofErr w:type="spellStart"/>
      <w:r w:rsidRPr="00DD448E">
        <w:rPr>
          <w:rFonts w:asciiTheme="majorBidi" w:hAnsiTheme="majorBidi" w:cstheme="majorBidi"/>
          <w:b/>
          <w:rtl/>
          <w:lang w:bidi="ar-DZ"/>
        </w:rPr>
        <w:t>التحدثأوالتواصل</w:t>
      </w:r>
      <w:proofErr w:type="spellEnd"/>
      <w:r w:rsidRPr="00DD448E">
        <w:rPr>
          <w:rFonts w:asciiTheme="majorBidi" w:hAnsiTheme="majorBidi" w:cstheme="majorBidi"/>
          <w:b/>
          <w:rtl/>
          <w:lang w:bidi="ar-DZ"/>
        </w:rPr>
        <w:t>.</w:t>
      </w:r>
    </w:p>
    <w:p w14:paraId="6FD2D86A" w14:textId="77777777" w:rsidR="00DD448E" w:rsidRPr="00DD448E" w:rsidRDefault="00DD448E" w:rsidP="00DD448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>3)التعرف على أدبيات اللغة.</w:t>
      </w:r>
    </w:p>
    <w:p w14:paraId="06C54822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596CE9EF" w14:textId="77777777" w:rsidR="00DD448E" w:rsidRPr="00DD448E" w:rsidRDefault="00DD448E" w:rsidP="00DD448E">
      <w:pPr>
        <w:bidi/>
        <w:ind w:left="-427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val="en-US" w:bidi="ar-DZ"/>
        </w:rPr>
        <w:t>المحاضرة رقم (01): ...........................................</w:t>
      </w:r>
      <w:r w:rsidRPr="00DD448E">
        <w:rPr>
          <w:rFonts w:asciiTheme="majorBidi" w:hAnsiTheme="majorBidi" w:cstheme="majorBidi"/>
          <w:bCs/>
          <w:lang w:val="en-US" w:bidi="ar-DZ"/>
        </w:rPr>
        <w:t>Preventive conservation VS active conservation</w:t>
      </w:r>
    </w:p>
    <w:p w14:paraId="42576EC2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(02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DD448E">
        <w:rPr>
          <w:rFonts w:asciiTheme="majorBidi" w:hAnsiTheme="majorBidi" w:cstheme="majorBidi"/>
          <w:bCs/>
          <w:lang w:bidi="ar-DZ"/>
        </w:rPr>
        <w:t>Restoration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2F40E8C3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(03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DD448E">
        <w:rPr>
          <w:rFonts w:asciiTheme="majorBidi" w:hAnsiTheme="majorBidi" w:cstheme="majorBidi"/>
          <w:bCs/>
          <w:lang w:bidi="ar-DZ"/>
        </w:rPr>
        <w:t xml:space="preserve">Acquisition and </w:t>
      </w:r>
      <w:proofErr w:type="spellStart"/>
      <w:r w:rsidRPr="00DD448E">
        <w:rPr>
          <w:rFonts w:asciiTheme="majorBidi" w:hAnsiTheme="majorBidi" w:cstheme="majorBidi"/>
          <w:bCs/>
          <w:lang w:bidi="ar-DZ"/>
        </w:rPr>
        <w:t>selection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682E43F9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(04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</w:t>
      </w:r>
      <w:proofErr w:type="gramEnd"/>
      <w:r w:rsidRPr="00DD448E">
        <w:rPr>
          <w:rFonts w:asciiTheme="majorBidi" w:hAnsiTheme="majorBidi" w:cstheme="majorBidi"/>
          <w:bCs/>
          <w:lang w:bidi="ar-DZ"/>
        </w:rPr>
        <w:t xml:space="preserve">Management and </w:t>
      </w:r>
      <w:proofErr w:type="spellStart"/>
      <w:r w:rsidRPr="00DD448E">
        <w:rPr>
          <w:rFonts w:asciiTheme="majorBidi" w:hAnsiTheme="majorBidi" w:cstheme="majorBidi"/>
          <w:bCs/>
          <w:lang w:bidi="ar-DZ"/>
        </w:rPr>
        <w:t>treatment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of archives</w:t>
      </w:r>
    </w:p>
    <w:p w14:paraId="51F29E11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(05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DD448E">
        <w:rPr>
          <w:rFonts w:asciiTheme="majorBidi" w:hAnsiTheme="majorBidi" w:cstheme="majorBidi"/>
          <w:bCs/>
          <w:lang w:bidi="ar-DZ"/>
        </w:rPr>
        <w:t>Grammar</w:t>
      </w:r>
      <w:proofErr w:type="spellEnd"/>
    </w:p>
    <w:p w14:paraId="63A6E09E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</w:t>
      </w:r>
      <w:r w:rsidRPr="00DD448E">
        <w:rPr>
          <w:rFonts w:asciiTheme="majorBidi" w:hAnsiTheme="majorBidi" w:cstheme="majorBidi"/>
          <w:bCs/>
          <w:rtl/>
          <w:lang w:bidi="ar-DZ"/>
        </w:rPr>
        <w:softHyphen/>
        <w:t>06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DD448E">
        <w:rPr>
          <w:rFonts w:asciiTheme="majorBidi" w:hAnsiTheme="majorBidi" w:cstheme="majorBidi"/>
          <w:bCs/>
          <w:lang w:bidi="ar-DZ"/>
        </w:rPr>
        <w:t>Electronic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archives</w:t>
      </w:r>
    </w:p>
    <w:p w14:paraId="14040390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(07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DD448E">
        <w:rPr>
          <w:rFonts w:asciiTheme="majorBidi" w:hAnsiTheme="majorBidi" w:cstheme="majorBidi"/>
          <w:bCs/>
          <w:lang w:bidi="ar-DZ"/>
        </w:rPr>
        <w:t>Electronic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archives vs digital archives</w:t>
      </w:r>
    </w:p>
    <w:p w14:paraId="79096FF2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(08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DD448E">
        <w:rPr>
          <w:rFonts w:asciiTheme="majorBidi" w:hAnsiTheme="majorBidi" w:cstheme="majorBidi"/>
          <w:bCs/>
          <w:lang w:bidi="ar-DZ"/>
        </w:rPr>
        <w:t>Risk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</w:t>
      </w:r>
      <w:proofErr w:type="spellStart"/>
      <w:r w:rsidRPr="00DD448E">
        <w:rPr>
          <w:rFonts w:asciiTheme="majorBidi" w:hAnsiTheme="majorBidi" w:cstheme="majorBidi"/>
          <w:bCs/>
          <w:lang w:bidi="ar-DZ"/>
        </w:rPr>
        <w:t>assessment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and management in archives</w:t>
      </w:r>
    </w:p>
    <w:p w14:paraId="7A187F70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(09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DD448E">
        <w:rPr>
          <w:rFonts w:asciiTheme="majorBidi" w:hAnsiTheme="majorBidi" w:cstheme="majorBidi"/>
          <w:bCs/>
          <w:lang w:bidi="ar-DZ"/>
        </w:rPr>
        <w:t>Grammar</w:t>
      </w:r>
      <w:proofErr w:type="spellEnd"/>
    </w:p>
    <w:p w14:paraId="18DDD484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(10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DD448E">
        <w:rPr>
          <w:rFonts w:asciiTheme="majorBidi" w:hAnsiTheme="majorBidi" w:cstheme="majorBidi"/>
          <w:bCs/>
          <w:lang w:bidi="ar-DZ"/>
        </w:rPr>
        <w:t>Prevention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and protection </w:t>
      </w:r>
      <w:proofErr w:type="spellStart"/>
      <w:r w:rsidRPr="00DD448E">
        <w:rPr>
          <w:rFonts w:asciiTheme="majorBidi" w:hAnsiTheme="majorBidi" w:cstheme="majorBidi"/>
          <w:bCs/>
          <w:lang w:bidi="ar-DZ"/>
        </w:rPr>
        <w:t>measures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112E83EE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(11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DD448E">
        <w:rPr>
          <w:rFonts w:asciiTheme="majorBidi" w:hAnsiTheme="majorBidi" w:cstheme="majorBidi"/>
          <w:bCs/>
          <w:lang w:bidi="ar-DZ"/>
        </w:rPr>
        <w:t>Management of records and files in archives : ISO15489</w:t>
      </w:r>
    </w:p>
    <w:p w14:paraId="4087E8E0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(12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DD448E">
        <w:rPr>
          <w:rFonts w:asciiTheme="majorBidi" w:hAnsiTheme="majorBidi" w:cstheme="majorBidi"/>
          <w:bCs/>
          <w:lang w:bidi="ar-DZ"/>
        </w:rPr>
        <w:t xml:space="preserve">Standard for </w:t>
      </w:r>
      <w:proofErr w:type="spellStart"/>
      <w:r w:rsidRPr="00DD448E">
        <w:rPr>
          <w:rFonts w:asciiTheme="majorBidi" w:hAnsiTheme="majorBidi" w:cstheme="majorBidi"/>
          <w:bCs/>
          <w:lang w:bidi="ar-DZ"/>
        </w:rPr>
        <w:t>archival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description : </w:t>
      </w:r>
      <w:proofErr w:type="spellStart"/>
      <w:r w:rsidRPr="00DD448E">
        <w:rPr>
          <w:rFonts w:asciiTheme="majorBidi" w:hAnsiTheme="majorBidi" w:cstheme="majorBidi"/>
          <w:bCs/>
          <w:lang w:bidi="ar-DZ"/>
        </w:rPr>
        <w:t>definition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and importance</w:t>
      </w:r>
    </w:p>
    <w:p w14:paraId="38FDA1AE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(13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DD448E">
        <w:rPr>
          <w:rFonts w:asciiTheme="majorBidi" w:hAnsiTheme="majorBidi" w:cstheme="majorBidi"/>
          <w:bCs/>
          <w:lang w:bidi="ar-DZ"/>
        </w:rPr>
        <w:t>Different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 xml:space="preserve"> standards in archives : ISAD(G)</w:t>
      </w:r>
    </w:p>
    <w:p w14:paraId="753074E9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(14</w:t>
      </w:r>
      <w:proofErr w:type="gramStart"/>
      <w:r w:rsidRPr="00DD448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DD448E">
        <w:rPr>
          <w:rFonts w:asciiTheme="majorBidi" w:hAnsiTheme="majorBidi" w:cstheme="majorBidi"/>
          <w:bCs/>
          <w:lang w:bidi="ar-DZ"/>
        </w:rPr>
        <w:t>National archives</w:t>
      </w:r>
    </w:p>
    <w:p w14:paraId="5F0213A4" w14:textId="77777777" w:rsidR="00DD448E" w:rsidRPr="00DD448E" w:rsidRDefault="00DD448E" w:rsidP="00DD448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>المحاضرة رقم (15): امتحان (تقييم المعارف المكتسبة)</w:t>
      </w:r>
    </w:p>
    <w:p w14:paraId="6DB8644D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</w:p>
    <w:p w14:paraId="55ECC320" w14:textId="77777777" w:rsidR="00DD448E" w:rsidRPr="00DD448E" w:rsidRDefault="00DD448E" w:rsidP="00DD448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DD448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70684DA" w14:textId="77777777" w:rsidR="00DD448E" w:rsidRPr="00DD448E" w:rsidRDefault="00DD448E" w:rsidP="003F040B">
      <w:pPr>
        <w:numPr>
          <w:ilvl w:val="0"/>
          <w:numId w:val="43"/>
        </w:numPr>
        <w:tabs>
          <w:tab w:val="right" w:pos="282"/>
        </w:tabs>
        <w:bidi/>
        <w:ind w:left="-1" w:firstLine="0"/>
        <w:jc w:val="both"/>
        <w:rPr>
          <w:rFonts w:asciiTheme="majorBidi" w:hAnsiTheme="majorBidi" w:cstheme="majorBidi"/>
          <w:b/>
          <w:lang w:bidi="ar-DZ"/>
        </w:rPr>
      </w:pPr>
      <w:r w:rsidRPr="00DD448E">
        <w:rPr>
          <w:rFonts w:asciiTheme="majorBidi" w:hAnsiTheme="majorBidi" w:cstheme="majorBidi"/>
          <w:b/>
          <w:rtl/>
          <w:lang w:bidi="ar-DZ"/>
        </w:rPr>
        <w:t xml:space="preserve">الشامي، أحمد محمد. حسب الله، سيد. المعجم الموسوعي لمصطلحات المكتبات </w:t>
      </w:r>
      <w:proofErr w:type="gramStart"/>
      <w:r w:rsidRPr="00DD448E">
        <w:rPr>
          <w:rFonts w:asciiTheme="majorBidi" w:hAnsiTheme="majorBidi" w:cstheme="majorBidi"/>
          <w:b/>
          <w:rtl/>
          <w:lang w:bidi="ar-DZ"/>
        </w:rPr>
        <w:t>و المعلومات</w:t>
      </w:r>
      <w:proofErr w:type="gramEnd"/>
      <w:r w:rsidRPr="00DD448E">
        <w:rPr>
          <w:rFonts w:asciiTheme="majorBidi" w:hAnsiTheme="majorBidi" w:cstheme="majorBidi"/>
          <w:b/>
          <w:rtl/>
          <w:lang w:bidi="ar-DZ"/>
        </w:rPr>
        <w:t>. الرياض: دار المريخ، 1988م</w:t>
      </w:r>
      <w:r w:rsidRPr="00DD448E">
        <w:rPr>
          <w:rFonts w:asciiTheme="majorBidi" w:hAnsiTheme="majorBidi" w:cstheme="majorBidi"/>
          <w:b/>
          <w:lang w:bidi="ar-DZ"/>
        </w:rPr>
        <w:t>.</w:t>
      </w:r>
    </w:p>
    <w:p w14:paraId="5023A46B" w14:textId="77777777" w:rsidR="00DD448E" w:rsidRPr="00DD448E" w:rsidRDefault="00DD448E" w:rsidP="00DD448E">
      <w:pPr>
        <w:tabs>
          <w:tab w:val="right" w:pos="282"/>
        </w:tabs>
        <w:bidi/>
        <w:ind w:left="-1"/>
        <w:jc w:val="both"/>
        <w:rPr>
          <w:rFonts w:asciiTheme="majorBidi" w:hAnsiTheme="majorBidi" w:cstheme="majorBidi"/>
          <w:b/>
          <w:lang w:bidi="ar-DZ"/>
        </w:rPr>
      </w:pPr>
    </w:p>
    <w:p w14:paraId="02677537" w14:textId="77777777" w:rsidR="00DD448E" w:rsidRPr="00DD448E" w:rsidRDefault="00DD448E" w:rsidP="003F040B">
      <w:pPr>
        <w:numPr>
          <w:ilvl w:val="0"/>
          <w:numId w:val="43"/>
        </w:numPr>
        <w:tabs>
          <w:tab w:val="left" w:pos="142"/>
        </w:tabs>
        <w:ind w:left="0" w:firstLine="0"/>
        <w:rPr>
          <w:rFonts w:asciiTheme="majorBidi" w:hAnsiTheme="majorBidi" w:cstheme="majorBidi"/>
          <w:bCs/>
          <w:lang w:bidi="ar-DZ"/>
        </w:rPr>
      </w:pPr>
      <w:r w:rsidRPr="00DD448E">
        <w:rPr>
          <w:rFonts w:asciiTheme="majorBidi" w:hAnsiTheme="majorBidi" w:cstheme="majorBidi"/>
          <w:bCs/>
          <w:lang w:val="en-US" w:bidi="ar-DZ"/>
        </w:rPr>
        <w:t xml:space="preserve">Stevenson, Janet. Dictionary of Library and information management. </w:t>
      </w:r>
      <w:proofErr w:type="gramStart"/>
      <w:r w:rsidRPr="00DD448E">
        <w:rPr>
          <w:rFonts w:asciiTheme="majorBidi" w:hAnsiTheme="majorBidi" w:cstheme="majorBidi"/>
          <w:bCs/>
          <w:lang w:bidi="ar-DZ"/>
        </w:rPr>
        <w:t>Middlesex:</w:t>
      </w:r>
      <w:proofErr w:type="gramEnd"/>
      <w:r w:rsidRPr="00DD448E">
        <w:rPr>
          <w:rFonts w:asciiTheme="majorBidi" w:hAnsiTheme="majorBidi" w:cstheme="majorBidi"/>
          <w:bCs/>
          <w:lang w:bidi="ar-DZ"/>
        </w:rPr>
        <w:t xml:space="preserve"> Peter </w:t>
      </w:r>
      <w:proofErr w:type="spellStart"/>
      <w:r w:rsidRPr="00DD448E">
        <w:rPr>
          <w:rFonts w:asciiTheme="majorBidi" w:hAnsiTheme="majorBidi" w:cstheme="majorBidi"/>
          <w:bCs/>
          <w:lang w:bidi="ar-DZ"/>
        </w:rPr>
        <w:t>Collin</w:t>
      </w:r>
      <w:proofErr w:type="spellEnd"/>
      <w:r w:rsidRPr="00DD448E">
        <w:rPr>
          <w:rFonts w:asciiTheme="majorBidi" w:hAnsiTheme="majorBidi" w:cstheme="majorBidi"/>
          <w:bCs/>
          <w:lang w:bidi="ar-DZ"/>
        </w:rPr>
        <w:t>, 1</w:t>
      </w:r>
    </w:p>
    <w:p w14:paraId="123E6DC8" w14:textId="77777777" w:rsidR="00DD448E" w:rsidRPr="00FF0BB7" w:rsidRDefault="00DD448E" w:rsidP="00DD448E">
      <w:pPr>
        <w:bidi/>
        <w:ind w:left="1570" w:hanging="1571"/>
        <w:jc w:val="both"/>
        <w:rPr>
          <w:rFonts w:asciiTheme="majorBidi" w:hAnsiTheme="majorBidi" w:cstheme="majorBidi"/>
          <w:rtl/>
        </w:rPr>
      </w:pPr>
    </w:p>
    <w:p w14:paraId="00065BC4" w14:textId="77777777" w:rsidR="00DD448E" w:rsidRPr="00FF0BB7" w:rsidRDefault="00DD448E" w:rsidP="00DD448E">
      <w:pPr>
        <w:bidi/>
        <w:ind w:left="1570" w:hanging="1571"/>
        <w:jc w:val="both"/>
        <w:rPr>
          <w:rFonts w:asciiTheme="majorBidi" w:hAnsiTheme="majorBidi" w:cstheme="majorBidi"/>
          <w:rtl/>
        </w:rPr>
      </w:pPr>
    </w:p>
    <w:p w14:paraId="0EFB13F8" w14:textId="77777777" w:rsidR="00DD448E" w:rsidRPr="00FF0BB7" w:rsidRDefault="00DD448E" w:rsidP="00DD448E">
      <w:pPr>
        <w:bidi/>
        <w:ind w:left="1570" w:hanging="1571"/>
        <w:jc w:val="both"/>
        <w:rPr>
          <w:rFonts w:asciiTheme="majorBidi" w:hAnsiTheme="majorBidi" w:cstheme="majorBidi"/>
          <w:rtl/>
        </w:rPr>
      </w:pPr>
      <w:bookmarkStart w:id="4" w:name="_GoBack"/>
      <w:bookmarkEnd w:id="4"/>
    </w:p>
    <w:sectPr w:rsidR="00DD448E" w:rsidRPr="00FF0BB7" w:rsidSect="000C05A0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FDADE" w14:textId="77777777" w:rsidR="006D595A" w:rsidRDefault="006D595A">
      <w:r>
        <w:separator/>
      </w:r>
    </w:p>
  </w:endnote>
  <w:endnote w:type="continuationSeparator" w:id="0">
    <w:p w14:paraId="27845EC8" w14:textId="77777777" w:rsidR="006D595A" w:rsidRDefault="006D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omsaab">
    <w:altName w:val="Arabic Typesetting"/>
    <w:charset w:val="00"/>
    <w:family w:val="script"/>
    <w:pitch w:val="variable"/>
    <w:sig w:usb0="A000206F" w:usb1="C0000000" w:usb2="00000008" w:usb3="00000000" w:csb0="000000D3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Roman10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2268"/>
      <w:gridCol w:w="1276"/>
      <w:gridCol w:w="921"/>
      <w:gridCol w:w="2197"/>
      <w:gridCol w:w="986"/>
    </w:tblGrid>
    <w:tr w:rsidR="00E76BB9" w14:paraId="4D0EC7AF" w14:textId="77777777" w:rsidTr="00183B27">
      <w:tc>
        <w:tcPr>
          <w:tcW w:w="1980" w:type="dxa"/>
        </w:tcPr>
        <w:p w14:paraId="124D347D" w14:textId="77777777" w:rsidR="00E76BB9" w:rsidRDefault="00E76BB9" w:rsidP="004B05E1">
          <w:pPr>
            <w:pStyle w:val="Pieddepage"/>
          </w:pPr>
        </w:p>
      </w:tc>
      <w:tc>
        <w:tcPr>
          <w:tcW w:w="7648" w:type="dxa"/>
          <w:gridSpan w:val="5"/>
        </w:tcPr>
        <w:p w14:paraId="36E367B8" w14:textId="77777777" w:rsidR="00E76BB9" w:rsidRDefault="00E76BB9" w:rsidP="004B05E1">
          <w:pPr>
            <w:pStyle w:val="Pieddepage"/>
            <w:jc w:val="center"/>
          </w:pPr>
          <w:r w:rsidRPr="0058142A">
            <w:rPr>
              <w:rFonts w:asciiTheme="minorHAnsi" w:hAnsiTheme="minorHAnsi"/>
              <w:b/>
              <w:bCs/>
              <w:sz w:val="20"/>
              <w:szCs w:val="20"/>
              <w:rtl/>
            </w:rPr>
            <w:t>اللجنة البيداغوجية الوطنية لميدان العلوم الإنسانية والاجتماعية</w:t>
          </w:r>
        </w:p>
      </w:tc>
    </w:tr>
    <w:tr w:rsidR="00E76BB9" w14:paraId="3DD6EDCF" w14:textId="77777777" w:rsidTr="00183B27">
      <w:tc>
        <w:tcPr>
          <w:tcW w:w="4248" w:type="dxa"/>
          <w:gridSpan w:val="2"/>
          <w:shd w:val="clear" w:color="auto" w:fill="D9D9D9" w:themeFill="background1" w:themeFillShade="D9"/>
        </w:tcPr>
        <w:p w14:paraId="4B0F71D2" w14:textId="78BE16CD" w:rsidR="00E76BB9" w:rsidRPr="0058142A" w:rsidRDefault="00E76BB9" w:rsidP="004B05E1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.....تقنيات الأرشيف</w:t>
          </w:r>
        </w:p>
      </w:tc>
      <w:tc>
        <w:tcPr>
          <w:tcW w:w="1276" w:type="dxa"/>
        </w:tcPr>
        <w:p w14:paraId="2A8E58B0" w14:textId="77777777" w:rsidR="00E76BB9" w:rsidRPr="0058142A" w:rsidRDefault="00E76BB9" w:rsidP="004B05E1">
          <w:pPr>
            <w:pStyle w:val="Pieddepage"/>
            <w:rPr>
              <w:b/>
              <w:bCs/>
              <w:sz w:val="20"/>
              <w:szCs w:val="20"/>
            </w:rPr>
          </w:pPr>
          <w:r w:rsidRPr="0058142A">
            <w:rPr>
              <w:rFonts w:hint="cs"/>
              <w:b/>
              <w:bCs/>
              <w:sz w:val="20"/>
              <w:szCs w:val="20"/>
              <w:rtl/>
            </w:rPr>
            <w:t xml:space="preserve">عنوان الماستر </w:t>
          </w:r>
        </w:p>
      </w:tc>
      <w:tc>
        <w:tcPr>
          <w:tcW w:w="3118" w:type="dxa"/>
          <w:gridSpan w:val="2"/>
          <w:shd w:val="clear" w:color="auto" w:fill="D9D9D9" w:themeFill="background1" w:themeFillShade="D9"/>
        </w:tcPr>
        <w:p w14:paraId="31ED11C9" w14:textId="77777777" w:rsidR="00E76BB9" w:rsidRPr="0058142A" w:rsidRDefault="00E76BB9" w:rsidP="004B05E1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.....</w:t>
          </w:r>
        </w:p>
      </w:tc>
      <w:tc>
        <w:tcPr>
          <w:tcW w:w="986" w:type="dxa"/>
        </w:tcPr>
        <w:p w14:paraId="6ED0082F" w14:textId="77777777" w:rsidR="00E76BB9" w:rsidRPr="0058142A" w:rsidRDefault="00E76BB9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  <w:r w:rsidRPr="0058142A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المؤسسة </w:t>
          </w:r>
        </w:p>
      </w:tc>
    </w:tr>
    <w:tr w:rsidR="00E76BB9" w14:paraId="1DEAC016" w14:textId="77777777" w:rsidTr="00183B27">
      <w:tc>
        <w:tcPr>
          <w:tcW w:w="4248" w:type="dxa"/>
          <w:gridSpan w:val="2"/>
        </w:tcPr>
        <w:p w14:paraId="796DE60D" w14:textId="77777777" w:rsidR="00E76BB9" w:rsidRDefault="00E76BB9" w:rsidP="004B05E1">
          <w:pPr>
            <w:pStyle w:val="Pieddepage"/>
            <w:jc w:val="right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2197" w:type="dxa"/>
          <w:gridSpan w:val="2"/>
          <w:shd w:val="clear" w:color="auto" w:fill="D9D9D9" w:themeFill="background1" w:themeFillShade="D9"/>
        </w:tcPr>
        <w:p w14:paraId="081F8859" w14:textId="77777777" w:rsidR="00E76BB9" w:rsidRDefault="00E76BB9" w:rsidP="004B05E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...20 / ...20</w:t>
          </w:r>
        </w:p>
      </w:tc>
      <w:tc>
        <w:tcPr>
          <w:tcW w:w="2197" w:type="dxa"/>
        </w:tcPr>
        <w:p w14:paraId="3CBE691E" w14:textId="77777777" w:rsidR="00E76BB9" w:rsidRDefault="00E76BB9" w:rsidP="004B05E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السنة الجامعية</w:t>
          </w:r>
        </w:p>
      </w:tc>
      <w:tc>
        <w:tcPr>
          <w:tcW w:w="986" w:type="dxa"/>
        </w:tcPr>
        <w:p w14:paraId="6FD372DF" w14:textId="77777777" w:rsidR="00E76BB9" w:rsidRPr="0058142A" w:rsidRDefault="00E76BB9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</w:p>
      </w:tc>
    </w:tr>
  </w:tbl>
  <w:p w14:paraId="51D7D532" w14:textId="77777777" w:rsidR="00E76BB9" w:rsidRPr="004B05E1" w:rsidRDefault="00E76BB9">
    <w:pPr>
      <w:pStyle w:val="Pieddepage"/>
      <w:rPr>
        <w:sz w:val="10"/>
        <w:szCs w:val="10"/>
        <w:rtl/>
      </w:rPr>
    </w:pPr>
  </w:p>
  <w:p w14:paraId="601ACAC2" w14:textId="08894471" w:rsidR="00E76BB9" w:rsidRDefault="00E76BB9" w:rsidP="004B05E1">
    <w:pPr>
      <w:pStyle w:val="Pieddepage"/>
      <w:ind w:left="-567"/>
    </w:pPr>
    <w:sdt>
      <w:sdtPr>
        <w:id w:val="-31140967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E1A4B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E1A4B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EE16E62" w14:textId="77777777" w:rsidR="00E76BB9" w:rsidRPr="00C157C7" w:rsidRDefault="00E76BB9" w:rsidP="00C15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C55DA" w14:textId="77777777" w:rsidR="006D595A" w:rsidRDefault="006D595A">
      <w:r>
        <w:separator/>
      </w:r>
    </w:p>
  </w:footnote>
  <w:footnote w:type="continuationSeparator" w:id="0">
    <w:p w14:paraId="6190678E" w14:textId="77777777" w:rsidR="006D595A" w:rsidRDefault="006D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50pt;height:150pt" o:bullet="t">
        <v:imagedata r:id="rId1" o:title="clip_image001"/>
      </v:shape>
    </w:pict>
  </w:numPicBullet>
  <w:abstractNum w:abstractNumId="0" w15:restartNumberingAfterBreak="0">
    <w:nsid w:val="007C54EE"/>
    <w:multiLevelType w:val="multilevel"/>
    <w:tmpl w:val="F2E8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A5810"/>
    <w:multiLevelType w:val="multilevel"/>
    <w:tmpl w:val="6034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2A93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6CF55D1"/>
    <w:multiLevelType w:val="hybridMultilevel"/>
    <w:tmpl w:val="FFD4F382"/>
    <w:lvl w:ilvl="0" w:tplc="1C02F874">
      <w:start w:val="5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42C0"/>
    <w:multiLevelType w:val="hybridMultilevel"/>
    <w:tmpl w:val="BF7A4882"/>
    <w:lvl w:ilvl="0" w:tplc="581A54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61641"/>
    <w:multiLevelType w:val="multilevel"/>
    <w:tmpl w:val="075616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Traditional Arabic" w:eastAsiaTheme="minorHAnsi" w:hAnsi="Traditional Arabic" w:cs="Traditional Arabic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E05E20"/>
    <w:multiLevelType w:val="multilevel"/>
    <w:tmpl w:val="9C1C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A66EAC"/>
    <w:multiLevelType w:val="hybridMultilevel"/>
    <w:tmpl w:val="FBBC1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330C5"/>
    <w:multiLevelType w:val="multilevel"/>
    <w:tmpl w:val="581C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4253B0"/>
    <w:multiLevelType w:val="hybridMultilevel"/>
    <w:tmpl w:val="A2787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C6A3B"/>
    <w:multiLevelType w:val="multilevel"/>
    <w:tmpl w:val="71D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35ADE"/>
    <w:multiLevelType w:val="hybridMultilevel"/>
    <w:tmpl w:val="9080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6605C"/>
    <w:multiLevelType w:val="hybridMultilevel"/>
    <w:tmpl w:val="EC0E5E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E0D5A"/>
    <w:multiLevelType w:val="hybridMultilevel"/>
    <w:tmpl w:val="BBE85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A5FB2"/>
    <w:multiLevelType w:val="hybridMultilevel"/>
    <w:tmpl w:val="E7EAA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D7991"/>
    <w:multiLevelType w:val="hybridMultilevel"/>
    <w:tmpl w:val="9B7C8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C1BF8"/>
    <w:multiLevelType w:val="hybridMultilevel"/>
    <w:tmpl w:val="5B6823F8"/>
    <w:lvl w:ilvl="0" w:tplc="06D43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948"/>
    <w:multiLevelType w:val="hybridMultilevel"/>
    <w:tmpl w:val="28664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F4697"/>
    <w:multiLevelType w:val="hybridMultilevel"/>
    <w:tmpl w:val="0A1E6BF6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A2C8A"/>
    <w:multiLevelType w:val="hybridMultilevel"/>
    <w:tmpl w:val="D61474F8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849CE"/>
    <w:multiLevelType w:val="hybridMultilevel"/>
    <w:tmpl w:val="671061D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48F14A7"/>
    <w:multiLevelType w:val="multilevel"/>
    <w:tmpl w:val="348F14A7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851B7"/>
    <w:multiLevelType w:val="hybridMultilevel"/>
    <w:tmpl w:val="2C3EAF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A36CCD"/>
    <w:multiLevelType w:val="hybridMultilevel"/>
    <w:tmpl w:val="62C0C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94127"/>
    <w:multiLevelType w:val="hybridMultilevel"/>
    <w:tmpl w:val="8B7CA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A5087"/>
    <w:multiLevelType w:val="multilevel"/>
    <w:tmpl w:val="1788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D84954"/>
    <w:multiLevelType w:val="hybridMultilevel"/>
    <w:tmpl w:val="353471A8"/>
    <w:lvl w:ilvl="0" w:tplc="AD344894">
      <w:start w:val="1"/>
      <w:numFmt w:val="decimal"/>
      <w:lvlText w:val="%1."/>
      <w:lvlJc w:val="left"/>
      <w:pPr>
        <w:ind w:left="1353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3F76AE"/>
    <w:multiLevelType w:val="multilevel"/>
    <w:tmpl w:val="7856D7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400874"/>
    <w:multiLevelType w:val="hybridMultilevel"/>
    <w:tmpl w:val="BB96FEBC"/>
    <w:lvl w:ilvl="0" w:tplc="11E8369E">
      <w:start w:val="1"/>
      <w:numFmt w:val="bullet"/>
      <w:lvlText w:val="-"/>
      <w:lvlJc w:val="left"/>
      <w:pPr>
        <w:ind w:left="360" w:hanging="360"/>
      </w:pPr>
      <w:rPr>
        <w:rFonts w:ascii="Abomsaab" w:eastAsia="SimSun" w:hAnsi="Abomsaab" w:cs="Abomsaa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16859"/>
    <w:multiLevelType w:val="hybridMultilevel"/>
    <w:tmpl w:val="BEE26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A4455"/>
    <w:multiLevelType w:val="multilevel"/>
    <w:tmpl w:val="8D2E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23190A"/>
    <w:multiLevelType w:val="hybridMultilevel"/>
    <w:tmpl w:val="84A89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B1B7F"/>
    <w:multiLevelType w:val="hybridMultilevel"/>
    <w:tmpl w:val="F462DE20"/>
    <w:lvl w:ilvl="0" w:tplc="5D3E95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48936E5A"/>
    <w:multiLevelType w:val="multilevel"/>
    <w:tmpl w:val="BDA8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0B5595"/>
    <w:multiLevelType w:val="hybridMultilevel"/>
    <w:tmpl w:val="D81666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706F59"/>
    <w:multiLevelType w:val="hybridMultilevel"/>
    <w:tmpl w:val="EED068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AAE4402"/>
    <w:multiLevelType w:val="multilevel"/>
    <w:tmpl w:val="851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C859A3"/>
    <w:multiLevelType w:val="hybridMultilevel"/>
    <w:tmpl w:val="D95C4D44"/>
    <w:lvl w:ilvl="0" w:tplc="DF18464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AA0DB2"/>
    <w:multiLevelType w:val="hybridMultilevel"/>
    <w:tmpl w:val="406E3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3D7F8E"/>
    <w:multiLevelType w:val="hybridMultilevel"/>
    <w:tmpl w:val="A24CE03E"/>
    <w:lvl w:ilvl="0" w:tplc="EAB608D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E171B7"/>
    <w:multiLevelType w:val="hybridMultilevel"/>
    <w:tmpl w:val="5B6823F8"/>
    <w:lvl w:ilvl="0" w:tplc="06D43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AA6F26"/>
    <w:multiLevelType w:val="hybridMultilevel"/>
    <w:tmpl w:val="ADC4BADE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7510C"/>
    <w:multiLevelType w:val="multilevel"/>
    <w:tmpl w:val="0A74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9062F9"/>
    <w:multiLevelType w:val="hybridMultilevel"/>
    <w:tmpl w:val="8E52738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D453E0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5E4415B0"/>
    <w:multiLevelType w:val="hybridMultilevel"/>
    <w:tmpl w:val="7C2C2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B72AE"/>
    <w:multiLevelType w:val="hybridMultilevel"/>
    <w:tmpl w:val="A74C7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881CB8"/>
    <w:multiLevelType w:val="hybridMultilevel"/>
    <w:tmpl w:val="3D4C173E"/>
    <w:lvl w:ilvl="0" w:tplc="81F62406">
      <w:start w:val="1"/>
      <w:numFmt w:val="arabicAlpha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8" w15:restartNumberingAfterBreak="0">
    <w:nsid w:val="602B1743"/>
    <w:multiLevelType w:val="hybridMultilevel"/>
    <w:tmpl w:val="325C7D92"/>
    <w:lvl w:ilvl="0" w:tplc="D80619D8">
      <w:start w:val="4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C54099"/>
    <w:multiLevelType w:val="hybridMultilevel"/>
    <w:tmpl w:val="B00C528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107EE4"/>
    <w:multiLevelType w:val="multilevel"/>
    <w:tmpl w:val="F6C6BDCE"/>
    <w:lvl w:ilvl="0">
      <w:start w:val="1"/>
      <w:numFmt w:val="decimal"/>
      <w:lvlText w:val="%1)"/>
      <w:lvlJc w:val="left"/>
      <w:pPr>
        <w:ind w:left="720" w:hanging="360"/>
      </w:pPr>
      <w:rPr>
        <w:rFonts w:ascii="Sakkal Majalla" w:eastAsia="SimSun" w:hAnsi="Sakkal Majalla" w:cs="Sakkal Majal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734254"/>
    <w:multiLevelType w:val="hybridMultilevel"/>
    <w:tmpl w:val="82C2F6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2A64B47"/>
    <w:multiLevelType w:val="hybridMultilevel"/>
    <w:tmpl w:val="578A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AC2488"/>
    <w:multiLevelType w:val="hybridMultilevel"/>
    <w:tmpl w:val="5F465DFA"/>
    <w:lvl w:ilvl="0" w:tplc="0C4C3CB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63066C"/>
    <w:multiLevelType w:val="multilevel"/>
    <w:tmpl w:val="2F80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152900"/>
    <w:multiLevelType w:val="multilevel"/>
    <w:tmpl w:val="23F26E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1851B3"/>
    <w:multiLevelType w:val="multilevel"/>
    <w:tmpl w:val="215293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626871"/>
    <w:multiLevelType w:val="hybridMultilevel"/>
    <w:tmpl w:val="0F385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DC1B46"/>
    <w:multiLevelType w:val="multilevel"/>
    <w:tmpl w:val="7E9A7A02"/>
    <w:lvl w:ilvl="0">
      <w:start w:val="1"/>
      <w:numFmt w:val="decimal"/>
      <w:lvlText w:val="%1."/>
      <w:lvlJc w:val="left"/>
      <w:pPr>
        <w:ind w:left="630" w:hanging="63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pStyle w:val="moodle-ar-titre3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pStyle w:val="moodle-ar-titre4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59" w15:restartNumberingAfterBreak="0">
    <w:nsid w:val="6D8B3D48"/>
    <w:multiLevelType w:val="hybridMultilevel"/>
    <w:tmpl w:val="8BB4F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820233"/>
    <w:multiLevelType w:val="hybridMultilevel"/>
    <w:tmpl w:val="02F26C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0D59EA"/>
    <w:multiLevelType w:val="hybridMultilevel"/>
    <w:tmpl w:val="3CF60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5412A2"/>
    <w:multiLevelType w:val="hybridMultilevel"/>
    <w:tmpl w:val="EA72A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D3135D"/>
    <w:multiLevelType w:val="multilevel"/>
    <w:tmpl w:val="16FC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77E7E7C"/>
    <w:multiLevelType w:val="hybridMultilevel"/>
    <w:tmpl w:val="557E1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8E12C78"/>
    <w:multiLevelType w:val="hybridMultilevel"/>
    <w:tmpl w:val="84C84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3B1BE6"/>
    <w:multiLevelType w:val="hybridMultilevel"/>
    <w:tmpl w:val="3C82B146"/>
    <w:lvl w:ilvl="0" w:tplc="B060D3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BB1323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8" w15:restartNumberingAfterBreak="0">
    <w:nsid w:val="7CBE540E"/>
    <w:multiLevelType w:val="multilevel"/>
    <w:tmpl w:val="C154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1D17D2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0" w15:restartNumberingAfterBreak="0">
    <w:nsid w:val="7D57587B"/>
    <w:multiLevelType w:val="hybridMultilevel"/>
    <w:tmpl w:val="5238A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BC7687"/>
    <w:multiLevelType w:val="hybridMultilevel"/>
    <w:tmpl w:val="D99A984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2" w15:restartNumberingAfterBreak="0">
    <w:nsid w:val="7DEC2218"/>
    <w:multiLevelType w:val="multilevel"/>
    <w:tmpl w:val="6A4A31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863CA2"/>
    <w:multiLevelType w:val="hybridMultilevel"/>
    <w:tmpl w:val="9A66D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A12007"/>
    <w:multiLevelType w:val="multilevel"/>
    <w:tmpl w:val="D2FE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66"/>
  </w:num>
  <w:num w:numId="3">
    <w:abstractNumId w:val="19"/>
  </w:num>
  <w:num w:numId="4">
    <w:abstractNumId w:val="41"/>
  </w:num>
  <w:num w:numId="5">
    <w:abstractNumId w:val="49"/>
  </w:num>
  <w:num w:numId="6">
    <w:abstractNumId w:val="20"/>
  </w:num>
  <w:num w:numId="7">
    <w:abstractNumId w:val="18"/>
  </w:num>
  <w:num w:numId="8">
    <w:abstractNumId w:val="53"/>
  </w:num>
  <w:num w:numId="9">
    <w:abstractNumId w:val="47"/>
  </w:num>
  <w:num w:numId="10">
    <w:abstractNumId w:val="48"/>
  </w:num>
  <w:num w:numId="11">
    <w:abstractNumId w:val="3"/>
  </w:num>
  <w:num w:numId="12">
    <w:abstractNumId w:val="39"/>
  </w:num>
  <w:num w:numId="13">
    <w:abstractNumId w:val="37"/>
  </w:num>
  <w:num w:numId="14">
    <w:abstractNumId w:val="52"/>
  </w:num>
  <w:num w:numId="15">
    <w:abstractNumId w:val="62"/>
  </w:num>
  <w:num w:numId="16">
    <w:abstractNumId w:val="15"/>
  </w:num>
  <w:num w:numId="17">
    <w:abstractNumId w:val="16"/>
  </w:num>
  <w:num w:numId="18">
    <w:abstractNumId w:val="40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63"/>
  </w:num>
  <w:num w:numId="22">
    <w:abstractNumId w:val="74"/>
  </w:num>
  <w:num w:numId="23">
    <w:abstractNumId w:val="68"/>
  </w:num>
  <w:num w:numId="24">
    <w:abstractNumId w:val="0"/>
  </w:num>
  <w:num w:numId="25">
    <w:abstractNumId w:val="36"/>
  </w:num>
  <w:num w:numId="26">
    <w:abstractNumId w:val="2"/>
  </w:num>
  <w:num w:numId="27">
    <w:abstractNumId w:val="12"/>
  </w:num>
  <w:num w:numId="28">
    <w:abstractNumId w:val="67"/>
  </w:num>
  <w:num w:numId="29">
    <w:abstractNumId w:val="26"/>
  </w:num>
  <w:num w:numId="30">
    <w:abstractNumId w:val="30"/>
  </w:num>
  <w:num w:numId="31">
    <w:abstractNumId w:val="1"/>
  </w:num>
  <w:num w:numId="32">
    <w:abstractNumId w:val="54"/>
  </w:num>
  <w:num w:numId="33">
    <w:abstractNumId w:val="33"/>
  </w:num>
  <w:num w:numId="34">
    <w:abstractNumId w:val="25"/>
  </w:num>
  <w:num w:numId="35">
    <w:abstractNumId w:val="72"/>
  </w:num>
  <w:num w:numId="36">
    <w:abstractNumId w:val="8"/>
  </w:num>
  <w:num w:numId="37">
    <w:abstractNumId w:val="55"/>
  </w:num>
  <w:num w:numId="38">
    <w:abstractNumId w:val="10"/>
  </w:num>
  <w:num w:numId="39">
    <w:abstractNumId w:val="56"/>
  </w:num>
  <w:num w:numId="40">
    <w:abstractNumId w:val="42"/>
  </w:num>
  <w:num w:numId="41">
    <w:abstractNumId w:val="27"/>
  </w:num>
  <w:num w:numId="42">
    <w:abstractNumId w:val="6"/>
  </w:num>
  <w:num w:numId="43">
    <w:abstractNumId w:val="28"/>
  </w:num>
  <w:num w:numId="44">
    <w:abstractNumId w:val="71"/>
  </w:num>
  <w:num w:numId="45">
    <w:abstractNumId w:val="50"/>
  </w:num>
  <w:num w:numId="46">
    <w:abstractNumId w:val="21"/>
  </w:num>
  <w:num w:numId="4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9"/>
  </w:num>
  <w:num w:numId="49">
    <w:abstractNumId w:val="24"/>
  </w:num>
  <w:num w:numId="50">
    <w:abstractNumId w:val="17"/>
  </w:num>
  <w:num w:numId="51">
    <w:abstractNumId w:val="11"/>
  </w:num>
  <w:num w:numId="52">
    <w:abstractNumId w:val="7"/>
  </w:num>
  <w:num w:numId="53">
    <w:abstractNumId w:val="70"/>
  </w:num>
  <w:num w:numId="54">
    <w:abstractNumId w:val="45"/>
  </w:num>
  <w:num w:numId="55">
    <w:abstractNumId w:val="13"/>
  </w:num>
  <w:num w:numId="56">
    <w:abstractNumId w:val="29"/>
  </w:num>
  <w:num w:numId="57">
    <w:abstractNumId w:val="73"/>
  </w:num>
  <w:num w:numId="58">
    <w:abstractNumId w:val="61"/>
  </w:num>
  <w:num w:numId="59">
    <w:abstractNumId w:val="46"/>
  </w:num>
  <w:num w:numId="60">
    <w:abstractNumId w:val="31"/>
  </w:num>
  <w:num w:numId="61">
    <w:abstractNumId w:val="57"/>
  </w:num>
  <w:num w:numId="62">
    <w:abstractNumId w:val="14"/>
  </w:num>
  <w:num w:numId="63">
    <w:abstractNumId w:val="65"/>
  </w:num>
  <w:num w:numId="64">
    <w:abstractNumId w:val="9"/>
  </w:num>
  <w:num w:numId="65">
    <w:abstractNumId w:val="23"/>
  </w:num>
  <w:num w:numId="66">
    <w:abstractNumId w:val="38"/>
  </w:num>
  <w:num w:numId="67">
    <w:abstractNumId w:val="59"/>
  </w:num>
  <w:num w:numId="68">
    <w:abstractNumId w:val="60"/>
  </w:num>
  <w:num w:numId="69">
    <w:abstractNumId w:val="43"/>
  </w:num>
  <w:num w:numId="70">
    <w:abstractNumId w:val="58"/>
  </w:num>
  <w:num w:numId="71">
    <w:abstractNumId w:val="4"/>
  </w:num>
  <w:num w:numId="72">
    <w:abstractNumId w:val="64"/>
  </w:num>
  <w:num w:numId="73">
    <w:abstractNumId w:val="34"/>
  </w:num>
  <w:num w:numId="74">
    <w:abstractNumId w:val="35"/>
  </w:num>
  <w:num w:numId="75">
    <w:abstractNumId w:val="22"/>
  </w:num>
  <w:num w:numId="76">
    <w:abstractNumId w:val="5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D"/>
    <w:rsid w:val="00035875"/>
    <w:rsid w:val="00036603"/>
    <w:rsid w:val="00047DC3"/>
    <w:rsid w:val="00061681"/>
    <w:rsid w:val="00086B80"/>
    <w:rsid w:val="000954FF"/>
    <w:rsid w:val="00096EDC"/>
    <w:rsid w:val="000C05A0"/>
    <w:rsid w:val="000D4CDA"/>
    <w:rsid w:val="000E22E9"/>
    <w:rsid w:val="0011454A"/>
    <w:rsid w:val="001224EC"/>
    <w:rsid w:val="00134EAA"/>
    <w:rsid w:val="00161E62"/>
    <w:rsid w:val="00183B27"/>
    <w:rsid w:val="00191AAE"/>
    <w:rsid w:val="001C6E4F"/>
    <w:rsid w:val="001D1EEE"/>
    <w:rsid w:val="00200EE8"/>
    <w:rsid w:val="00206D9A"/>
    <w:rsid w:val="002162D4"/>
    <w:rsid w:val="002248C3"/>
    <w:rsid w:val="00244B04"/>
    <w:rsid w:val="00250EAB"/>
    <w:rsid w:val="0029724C"/>
    <w:rsid w:val="002B40B5"/>
    <w:rsid w:val="002B4802"/>
    <w:rsid w:val="002B7EDD"/>
    <w:rsid w:val="002C449D"/>
    <w:rsid w:val="002D0BE6"/>
    <w:rsid w:val="002D364C"/>
    <w:rsid w:val="002F1D03"/>
    <w:rsid w:val="0030639E"/>
    <w:rsid w:val="003135DA"/>
    <w:rsid w:val="003262BB"/>
    <w:rsid w:val="00390DB4"/>
    <w:rsid w:val="003D39CF"/>
    <w:rsid w:val="003F040B"/>
    <w:rsid w:val="003F16FE"/>
    <w:rsid w:val="003F5E92"/>
    <w:rsid w:val="0040012A"/>
    <w:rsid w:val="0042015B"/>
    <w:rsid w:val="00443BCF"/>
    <w:rsid w:val="00491743"/>
    <w:rsid w:val="00495EC4"/>
    <w:rsid w:val="004A580B"/>
    <w:rsid w:val="004B05E1"/>
    <w:rsid w:val="004D0883"/>
    <w:rsid w:val="004D1CB9"/>
    <w:rsid w:val="004E39AB"/>
    <w:rsid w:val="004F38B4"/>
    <w:rsid w:val="00503C13"/>
    <w:rsid w:val="00506AA3"/>
    <w:rsid w:val="00515502"/>
    <w:rsid w:val="00570842"/>
    <w:rsid w:val="005743D2"/>
    <w:rsid w:val="005764D6"/>
    <w:rsid w:val="0058142A"/>
    <w:rsid w:val="0058543F"/>
    <w:rsid w:val="005C588B"/>
    <w:rsid w:val="005E43BC"/>
    <w:rsid w:val="005F1B1E"/>
    <w:rsid w:val="005F56FD"/>
    <w:rsid w:val="005F5FFC"/>
    <w:rsid w:val="006015D4"/>
    <w:rsid w:val="00635A5F"/>
    <w:rsid w:val="00652C2F"/>
    <w:rsid w:val="00667EB8"/>
    <w:rsid w:val="006829B5"/>
    <w:rsid w:val="00684573"/>
    <w:rsid w:val="006906D4"/>
    <w:rsid w:val="00695971"/>
    <w:rsid w:val="006D595A"/>
    <w:rsid w:val="00704B0C"/>
    <w:rsid w:val="0070727C"/>
    <w:rsid w:val="00716CFC"/>
    <w:rsid w:val="007535D1"/>
    <w:rsid w:val="00785F68"/>
    <w:rsid w:val="00791F51"/>
    <w:rsid w:val="007D1686"/>
    <w:rsid w:val="007E1A4B"/>
    <w:rsid w:val="007F1222"/>
    <w:rsid w:val="007F587A"/>
    <w:rsid w:val="00826681"/>
    <w:rsid w:val="00830174"/>
    <w:rsid w:val="00853F4A"/>
    <w:rsid w:val="00861BBA"/>
    <w:rsid w:val="00872B38"/>
    <w:rsid w:val="00880B1C"/>
    <w:rsid w:val="008A7B70"/>
    <w:rsid w:val="008B2B0F"/>
    <w:rsid w:val="008B5BAE"/>
    <w:rsid w:val="008B7C8D"/>
    <w:rsid w:val="008C0D85"/>
    <w:rsid w:val="008F60C9"/>
    <w:rsid w:val="00903BCF"/>
    <w:rsid w:val="00906C24"/>
    <w:rsid w:val="009270CE"/>
    <w:rsid w:val="009326CC"/>
    <w:rsid w:val="0095685F"/>
    <w:rsid w:val="009817A2"/>
    <w:rsid w:val="00983C4B"/>
    <w:rsid w:val="00986705"/>
    <w:rsid w:val="009964B1"/>
    <w:rsid w:val="009A77D5"/>
    <w:rsid w:val="009B0A15"/>
    <w:rsid w:val="009D09DD"/>
    <w:rsid w:val="009E0424"/>
    <w:rsid w:val="009E728F"/>
    <w:rsid w:val="009F30E3"/>
    <w:rsid w:val="00A01F3A"/>
    <w:rsid w:val="00A05A5F"/>
    <w:rsid w:val="00A6234C"/>
    <w:rsid w:val="00A76CDA"/>
    <w:rsid w:val="00A82F00"/>
    <w:rsid w:val="00A86E6E"/>
    <w:rsid w:val="00A90C2F"/>
    <w:rsid w:val="00A95ED0"/>
    <w:rsid w:val="00AA2337"/>
    <w:rsid w:val="00AA5756"/>
    <w:rsid w:val="00AE0BD5"/>
    <w:rsid w:val="00AE0D40"/>
    <w:rsid w:val="00B03FFA"/>
    <w:rsid w:val="00B076F3"/>
    <w:rsid w:val="00B12FC3"/>
    <w:rsid w:val="00B4338D"/>
    <w:rsid w:val="00B459E7"/>
    <w:rsid w:val="00B6242D"/>
    <w:rsid w:val="00B667C3"/>
    <w:rsid w:val="00B73EF9"/>
    <w:rsid w:val="00B756F3"/>
    <w:rsid w:val="00B86E0B"/>
    <w:rsid w:val="00BA1B57"/>
    <w:rsid w:val="00BB5FC3"/>
    <w:rsid w:val="00BC4FF8"/>
    <w:rsid w:val="00BD6B46"/>
    <w:rsid w:val="00BD7580"/>
    <w:rsid w:val="00BF3C58"/>
    <w:rsid w:val="00C014DA"/>
    <w:rsid w:val="00C157C7"/>
    <w:rsid w:val="00C306D2"/>
    <w:rsid w:val="00C40739"/>
    <w:rsid w:val="00C42A9C"/>
    <w:rsid w:val="00C60EF2"/>
    <w:rsid w:val="00C84D64"/>
    <w:rsid w:val="00C974B9"/>
    <w:rsid w:val="00D07954"/>
    <w:rsid w:val="00D07ACC"/>
    <w:rsid w:val="00D12804"/>
    <w:rsid w:val="00D43E97"/>
    <w:rsid w:val="00D845B2"/>
    <w:rsid w:val="00D96EC6"/>
    <w:rsid w:val="00DA76A8"/>
    <w:rsid w:val="00DB2347"/>
    <w:rsid w:val="00DC1255"/>
    <w:rsid w:val="00DC1F94"/>
    <w:rsid w:val="00DC370D"/>
    <w:rsid w:val="00DD10C5"/>
    <w:rsid w:val="00DD448E"/>
    <w:rsid w:val="00DF1652"/>
    <w:rsid w:val="00E211BF"/>
    <w:rsid w:val="00E23072"/>
    <w:rsid w:val="00E32A63"/>
    <w:rsid w:val="00E577D6"/>
    <w:rsid w:val="00E74E56"/>
    <w:rsid w:val="00E76BB9"/>
    <w:rsid w:val="00E87531"/>
    <w:rsid w:val="00ED065B"/>
    <w:rsid w:val="00ED17A8"/>
    <w:rsid w:val="00F140DA"/>
    <w:rsid w:val="00F164D3"/>
    <w:rsid w:val="00F311F8"/>
    <w:rsid w:val="00F36E99"/>
    <w:rsid w:val="00F430E9"/>
    <w:rsid w:val="00F43DCF"/>
    <w:rsid w:val="00F613DA"/>
    <w:rsid w:val="00F70D51"/>
    <w:rsid w:val="00FA3CCA"/>
    <w:rsid w:val="00FB32D5"/>
    <w:rsid w:val="00FB68AD"/>
    <w:rsid w:val="00FD11D3"/>
    <w:rsid w:val="00FD4BCB"/>
    <w:rsid w:val="00FE2F85"/>
    <w:rsid w:val="00FF0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CBB89"/>
  <w15:docId w15:val="{CFBB4FC9-8344-432D-A9B0-8B2AC1DA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2C449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0B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0B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C449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link w:val="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49D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49D"/>
    <w:rPr>
      <w:rFonts w:ascii="Tahoma" w:eastAsia="SimSun" w:hAnsi="Tahoma" w:cs="Times New Roman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basedOn w:val="Policepardfaut"/>
    <w:link w:val="Sous-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zh-CN"/>
    </w:rPr>
  </w:style>
  <w:style w:type="table" w:styleId="Grilledutableau">
    <w:name w:val="Table Grid"/>
    <w:basedOn w:val="TableauNormal"/>
    <w:uiPriority w:val="59"/>
    <w:rsid w:val="002C449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2C449D"/>
    <w:pPr>
      <w:ind w:left="7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2C449D"/>
    <w:rPr>
      <w:color w:val="0000FF"/>
      <w:u w:val="single"/>
    </w:rPr>
  </w:style>
  <w:style w:type="paragraph" w:customStyle="1" w:styleId="titre0">
    <w:name w:val="titre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ddmd">
    <w:name w:val="addmd"/>
    <w:basedOn w:val="Policepardfaut"/>
    <w:rsid w:val="002C449D"/>
  </w:style>
  <w:style w:type="paragraph" w:customStyle="1" w:styleId="Paragraphedeliste1">
    <w:name w:val="Paragraphe de liste1"/>
    <w:basedOn w:val="Normal"/>
    <w:rsid w:val="002C449D"/>
    <w:pPr>
      <w:spacing w:after="200" w:line="273" w:lineRule="auto"/>
      <w:ind w:left="720"/>
    </w:pPr>
    <w:rPr>
      <w:rFonts w:ascii="Calibri" w:eastAsia="Times New Roman" w:hAnsi="Calibri"/>
      <w:color w:val="000000"/>
      <w:kern w:val="28"/>
      <w:sz w:val="22"/>
      <w:szCs w:val="22"/>
      <w:lang w:eastAsia="fr-FR"/>
    </w:rPr>
  </w:style>
  <w:style w:type="paragraph" w:customStyle="1" w:styleId="opstxtp">
    <w:name w:val="op_stxt_p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longtext">
    <w:name w:val="long_text"/>
    <w:basedOn w:val="Policepardfaut"/>
    <w:rsid w:val="0029724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1F94"/>
    <w:rPr>
      <w:rFonts w:asciiTheme="minorHAnsi" w:eastAsiaTheme="minorEastAsia" w:hAnsiTheme="minorHAnsi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1F94"/>
    <w:rPr>
      <w:rFonts w:eastAsiaTheme="minorEastAsia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03FFA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F0B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semiHidden/>
    <w:rsid w:val="00FF0BB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character" w:styleId="lev">
    <w:name w:val="Strong"/>
    <w:basedOn w:val="Policepardfaut"/>
    <w:uiPriority w:val="22"/>
    <w:qFormat/>
    <w:rsid w:val="00FF0BB7"/>
    <w:rPr>
      <w:b/>
      <w:bCs/>
    </w:rPr>
  </w:style>
  <w:style w:type="paragraph" w:customStyle="1" w:styleId="Default">
    <w:name w:val="Default"/>
    <w:rsid w:val="001D1EEE"/>
    <w:pPr>
      <w:autoSpaceDE w:val="0"/>
      <w:autoSpaceDN w:val="0"/>
      <w:adjustRightInd w:val="0"/>
      <w:spacing w:after="0" w:line="240" w:lineRule="auto"/>
    </w:pPr>
    <w:rPr>
      <w:rFonts w:ascii="LMRoman10-Regular" w:hAnsi="LMRoman10-Regular" w:cs="LMRoman10-Regular"/>
      <w:color w:val="000000"/>
      <w:sz w:val="24"/>
      <w:szCs w:val="24"/>
    </w:rPr>
  </w:style>
  <w:style w:type="paragraph" w:customStyle="1" w:styleId="moodle-ar-liste">
    <w:name w:val="moodle-ar-liste"/>
    <w:basedOn w:val="Normal"/>
    <w:qFormat/>
    <w:rsid w:val="001D1EEE"/>
    <w:pPr>
      <w:tabs>
        <w:tab w:val="left" w:pos="360"/>
      </w:tabs>
      <w:bidi/>
      <w:spacing w:after="60" w:line="300" w:lineRule="exact"/>
      <w:ind w:left="375" w:hanging="301"/>
      <w:jc w:val="both"/>
    </w:pPr>
    <w:rPr>
      <w:rFonts w:ascii="Arial" w:eastAsia="Times New Roman" w:hAnsi="Arial" w:cs="Arial"/>
      <w:lang w:eastAsia="ar-SA" w:bidi="ar-JO"/>
    </w:rPr>
  </w:style>
  <w:style w:type="paragraph" w:customStyle="1" w:styleId="moodle-normal">
    <w:name w:val="moodle-normal"/>
    <w:basedOn w:val="Normal"/>
    <w:qFormat/>
    <w:rsid w:val="00DD448E"/>
    <w:pPr>
      <w:spacing w:after="120" w:line="280" w:lineRule="exact"/>
      <w:jc w:val="both"/>
      <w:outlineLvl w:val="3"/>
    </w:pPr>
    <w:rPr>
      <w:rFonts w:eastAsia="Times New Roman" w:cs="Traditional Arabic"/>
      <w:noProof/>
      <w:sz w:val="22"/>
      <w:szCs w:val="22"/>
      <w:lang w:val="en-US" w:eastAsia="en-US"/>
    </w:rPr>
  </w:style>
  <w:style w:type="paragraph" w:customStyle="1" w:styleId="moodle-liste">
    <w:name w:val="moodle-liste"/>
    <w:basedOn w:val="Paragraphedeliste"/>
    <w:qFormat/>
    <w:rsid w:val="00DD448E"/>
    <w:pPr>
      <w:tabs>
        <w:tab w:val="num" w:pos="360"/>
      </w:tabs>
      <w:spacing w:after="60"/>
      <w:ind w:left="375" w:hanging="301"/>
      <w:contextualSpacing w:val="0"/>
    </w:pPr>
    <w:rPr>
      <w:rFonts w:ascii="Times New Roman" w:eastAsia="Times New Roman" w:hAnsi="Times New Roman" w:cs="Times New Roman"/>
      <w:lang w:eastAsia="ar-SA" w:bidi="ar-JO"/>
    </w:rPr>
  </w:style>
  <w:style w:type="paragraph" w:customStyle="1" w:styleId="moodle-ar-titre3">
    <w:name w:val="moodle-ar-titre3"/>
    <w:basedOn w:val="Normal"/>
    <w:qFormat/>
    <w:rsid w:val="00DD448E"/>
    <w:pPr>
      <w:numPr>
        <w:ilvl w:val="2"/>
        <w:numId w:val="70"/>
      </w:numPr>
      <w:bidi/>
      <w:spacing w:before="180" w:after="60"/>
      <w:jc w:val="both"/>
      <w:outlineLvl w:val="1"/>
    </w:pPr>
    <w:rPr>
      <w:rFonts w:asciiTheme="minorBidi" w:eastAsia="Times New Roman" w:hAnsiTheme="minorBidi" w:cs="Arial"/>
      <w:b/>
      <w:bCs/>
      <w:noProof/>
      <w:sz w:val="26"/>
      <w:szCs w:val="26"/>
      <w:lang w:eastAsia="en-US" w:bidi="ar-DZ"/>
    </w:rPr>
  </w:style>
  <w:style w:type="paragraph" w:customStyle="1" w:styleId="moodle-ar-titre4">
    <w:name w:val="moodle-ar-titre4"/>
    <w:basedOn w:val="Normal"/>
    <w:qFormat/>
    <w:rsid w:val="00DD448E"/>
    <w:pPr>
      <w:numPr>
        <w:ilvl w:val="3"/>
        <w:numId w:val="70"/>
      </w:numPr>
      <w:bidi/>
      <w:spacing w:before="180" w:after="120" w:line="280" w:lineRule="exact"/>
      <w:ind w:left="917" w:hanging="917"/>
      <w:jc w:val="both"/>
      <w:outlineLvl w:val="3"/>
    </w:pPr>
    <w:rPr>
      <w:rFonts w:asciiTheme="minorBidi" w:eastAsiaTheme="majorEastAsia" w:hAnsiTheme="minorBidi" w:cstheme="minorBidi"/>
      <w:b/>
      <w:bCs/>
      <w:noProof/>
      <w:lang w:eastAsia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hdl.handle.net/1866/5075" TargetMode="External"/><Relationship Id="rId18" Type="http://schemas.openxmlformats.org/officeDocument/2006/relationships/hyperlink" Target="http://hdl.handle.net/1866/5099" TargetMode="External"/><Relationship Id="rId26" Type="http://schemas.openxmlformats.org/officeDocument/2006/relationships/hyperlink" Target="https://www.ungeneva.org/fr/library-archives/partnerships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hdl.handle.net/1866/10970" TargetMode="External"/><Relationship Id="rId34" Type="http://schemas.openxmlformats.org/officeDocument/2006/relationships/hyperlink" Target="https://journaldunarchiviste.fr/2013/12/09/la-cooperation-bibliotheques-archives-musees-et-plus-si-affinit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rchivesdefrance.culture.gouv.fr" TargetMode="External"/><Relationship Id="rId17" Type="http://schemas.openxmlformats.org/officeDocument/2006/relationships/hyperlink" Target="http://hdl.handle.net/1866/9734" TargetMode="External"/><Relationship Id="rId25" Type="http://schemas.openxmlformats.org/officeDocument/2006/relationships/hyperlink" Target="https://www.piaf-archives.org/sites/default/files/bulk_media/m14s1v2/14section1_web.pdf" TargetMode="External"/><Relationship Id="rId33" Type="http://schemas.openxmlformats.org/officeDocument/2006/relationships/hyperlink" Target="http://www.firstmonday.dk/issues/issue5_6/bishoff/index.ht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dl.handle.net/1866/11314" TargetMode="External"/><Relationship Id="rId20" Type="http://schemas.openxmlformats.org/officeDocument/2006/relationships/hyperlink" Target="http://hdl.handle.net/1866/3846" TargetMode="External"/><Relationship Id="rId29" Type="http://schemas.openxmlformats.org/officeDocument/2006/relationships/hyperlink" Target="http://www.dlib.org/dlib/january02/bennett/01bennet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jp.cerist.dz/en/article/113109" TargetMode="External"/><Relationship Id="rId24" Type="http://schemas.openxmlformats.org/officeDocument/2006/relationships/hyperlink" Target="http://hdl.handle.net/1866/9810" TargetMode="External"/><Relationship Id="rId32" Type="http://schemas.openxmlformats.org/officeDocument/2006/relationships/hyperlink" Target="http://www.libraryjournal.com/article/CA371048" TargetMode="External"/><Relationship Id="rId37" Type="http://schemas.openxmlformats.org/officeDocument/2006/relationships/hyperlink" Target="https://pedia.svuonlin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dl.handle.net/1866/2865" TargetMode="External"/><Relationship Id="rId23" Type="http://schemas.openxmlformats.org/officeDocument/2006/relationships/hyperlink" Target="http://hdl.handle.net/1866/2888" TargetMode="External"/><Relationship Id="rId28" Type="http://schemas.openxmlformats.org/officeDocument/2006/relationships/hyperlink" Target="https://repository.ifla.org/server/api/core/bitstreams/0807e3a4-35bb-4647-a2b2-5709890f2c60/content" TargetMode="External"/><Relationship Id="rId36" Type="http://schemas.openxmlformats.org/officeDocument/2006/relationships/hyperlink" Target="https://www.researchgate.net/publication/282421395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hdl.handle.net/1866/10953" TargetMode="External"/><Relationship Id="rId31" Type="http://schemas.openxmlformats.org/officeDocument/2006/relationships/hyperlink" Target="http://www.biblioottawalibrary.ca/explore/branches/ma_f.cf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dl.handle.net/1866/5079" TargetMode="External"/><Relationship Id="rId22" Type="http://schemas.openxmlformats.org/officeDocument/2006/relationships/hyperlink" Target="http://hdl.handle.net/1866/2938" TargetMode="External"/><Relationship Id="rId27" Type="http://schemas.openxmlformats.org/officeDocument/2006/relationships/hyperlink" Target="https://www.enssib.fr/bibliotheque-numerique/documents/68268-les-partenariats-des-bibliotheques.pdf" TargetMode="External"/><Relationship Id="rId30" Type="http://schemas.openxmlformats.org/officeDocument/2006/relationships/hyperlink" Target="http://www.biblioottawalibrary.ca/explore/about/partners_f.html" TargetMode="External"/><Relationship Id="rId35" Type="http://schemas.openxmlformats.org/officeDocument/2006/relationships/hyperlink" Target="https://portal.arid.my/Publications/bdd4f4b2-c00d-4b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23D9-D8EA-45ED-BAA9-8C104A18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4964</Words>
  <Characters>27302</Characters>
  <Application>Microsoft Office Word</Application>
  <DocSecurity>0</DocSecurity>
  <Lines>227</Lines>
  <Paragraphs>64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/>
      <vt:lpstr/>
      <vt:lpstr>Couture ,Carol(dir.). Les fonctions de l'archivistique contemporaine. Quebec :PU</vt:lpstr>
      <vt:lpstr>المراجع: </vt:lpstr>
      <vt:lpstr>4.Bougnoux Daniel. Sciences de l'information et de la communication. Édition Lar</vt:lpstr>
      <vt:lpstr>5.Lasswell Harold. Structure et fonction de la communication dans la société. 19</vt:lpstr>
      <vt:lpstr>إطلاع الطالب على تطبيقات التكنولوجيات الحديثة للمعلومات و الاتصال في مجال الأرشي</vt:lpstr>
      <vt:lpstr>توعية الطلبة بأهمية استخدام الأرشفة الالكترونية لحل بعض مشاكل التقليدية للأرشيف</vt:lpstr>
      <vt:lpstr>تعريف الطالب بكيفية إنجاز مشروع رقمنة  ، و إعداد دفتر شروط </vt:lpstr>
      <vt:lpstr>التفتح على والوقع المهني للمعلومات </vt:lpstr>
      <vt:lpstr>المبادئ الأساسية في الإعلام الالي </vt:lpstr>
      <vt:lpstr>تعريف الأرشفة الإلكترونية</vt:lpstr>
      <vt:lpstr>حفظ الوثائق الإلكترونية</vt:lpstr>
      <vt:lpstr>تنظيم وإدارة الوثائق الالكترونية</vt:lpstr>
      <vt:lpstr>النظم الإلكترونية لإدارة الوثائق</vt:lpstr>
      <vt:lpstr>تحويل الوثائق الالكترونية للمركز</vt:lpstr>
      <vt:lpstr>أمن المعلومات والحفظ الاحتياطي</vt:lpstr>
      <vt:lpstr>برامج الأرشفة الالكترونية</vt:lpstr>
      <vt:lpstr>خصائص برامج الأرشفة الالكترونية</vt:lpstr>
      <vt:lpstr>تقنية رقمنة الوثائق  الورقية </vt:lpstr>
      <vt:lpstr>    يهدف هذا المقياس إلى تبيان الدور الذي يلعبه الأرشيف في كل مجتمع . تتبع علاقة  ال</vt:lpstr>
      <vt:lpstr>-Gagnon-Arguin , Louise . L'archivistique: Son histoire, ses acteurs depuis 1960</vt:lpstr>
      <vt:lpstr>    تهدف هذه المادة  إلى تعريف الطالب على تطبيقات الانترنت في مجال الأرشيف،وكيفية اس</vt:lpstr>
      <vt:lpstr>    مقدمة على البروتوكلاتHTTP,TCP/IP,PPP باء الصفحات ديناميكيا – برامج سي جي أي – أد</vt:lpstr>
      <vt:lpstr>    الوصول الحر للمعلومات والأرشيفات الحرة</vt:lpstr>
      <vt:lpstr>    </vt:lpstr>
      <vt:lpstr>طريقة التقييم:</vt:lpstr>
      <vt:lpstr>المراجع: </vt:lpstr>
      <vt:lpstr>المراجع: </vt:lpstr>
      <vt:lpstr>1. محمد، هيكل؛ مهارات إدارة المشروعات الصغيرة؛ القاهرة:مجموعة النيل العربية؛ 200</vt:lpstr>
      <vt:lpstr>2. ماجدة العطية؛ إدارة المشروعات الصغيرة؛ القاهرة:مجموعة النيل العربية؛ 2003.</vt:lpstr>
      <vt:lpstr>5. Chantal Morley ; Gestion d’un projet système d’information : principes, techn</vt:lpstr>
      <vt:lpstr>5. Chantal Morley ; gestion d’un projet système d’information : principes, techn</vt:lpstr>
      <vt:lpstr>6. jacques pansard ; réussir son projet système d’information : les régles d’or </vt:lpstr>
      <vt:lpstr>7. Emmanuel ; tchemeni ; l’évaluation des entreprise ; paris : economica, 2003</vt:lpstr>
      <vt:lpstr/>
      <vt:lpstr/>
    </vt:vector>
  </TitlesOfParts>
  <Company/>
  <LinksUpToDate>false</LinksUpToDate>
  <CharactersWithSpaces>32202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Maitre Benferlou</dc:creator>
  <cp:keywords/>
  <dc:description/>
  <cp:lastModifiedBy>Hp</cp:lastModifiedBy>
  <cp:revision>3</cp:revision>
  <dcterms:created xsi:type="dcterms:W3CDTF">2026-01-18T00:33:00Z</dcterms:created>
  <dcterms:modified xsi:type="dcterms:W3CDTF">2026-01-18T00:37:00Z</dcterms:modified>
</cp:coreProperties>
</file>