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80" w:rightFromText="180" w:vertAnchor="page" w:horzAnchor="margin" w:tblpXSpec="center" w:tblpY="451"/>
        <w:tblW w:w="10336" w:type="dxa"/>
        <w:jc w:val="center"/>
        <w:tblLayout w:type="fixed"/>
        <w:tblLook w:val="04A0" w:firstRow="1" w:lastRow="0" w:firstColumn="1" w:lastColumn="0" w:noHBand="0" w:noVBand="1"/>
      </w:tblPr>
      <w:tblGrid>
        <w:gridCol w:w="5095"/>
        <w:gridCol w:w="864"/>
        <w:gridCol w:w="4377"/>
      </w:tblGrid>
      <w:tr w:rsidR="005C16EB" w:rsidTr="007C05B6">
        <w:trPr>
          <w:trHeight w:val="814"/>
          <w:jc w:val="center"/>
        </w:trPr>
        <w:tc>
          <w:tcPr>
            <w:tcW w:w="10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16EB" w:rsidRPr="00007AB7" w:rsidRDefault="005C16EB" w:rsidP="007C05B6">
            <w:pPr>
              <w:bidi/>
              <w:spacing w:after="0" w:line="240" w:lineRule="auto"/>
              <w:jc w:val="center"/>
              <w:outlineLvl w:val="0"/>
              <w:rPr>
                <w:rFonts w:ascii="Lucida Calligraphy" w:hAnsi="Lucida Calligraphy" w:cs="Sultan normal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Lucida Calligraphy" w:eastAsia="Calibri" w:hAnsi="Lucida Calligraphy" w:cs="Sultan normal"/>
                <w:b/>
                <w:bCs/>
                <w:sz w:val="32"/>
                <w:szCs w:val="32"/>
                <w:rtl/>
                <w:lang w:val="en-US" w:bidi="ar-DZ"/>
              </w:rPr>
              <w:t>الجمهورية الجزائرية الديمقراطية الشعبية</w:t>
            </w:r>
          </w:p>
          <w:p w:rsidR="005C16EB" w:rsidRDefault="005C16EB" w:rsidP="007C05B6">
            <w:pPr>
              <w:spacing w:after="0" w:line="240" w:lineRule="auto"/>
              <w:jc w:val="center"/>
              <w:outlineLvl w:val="0"/>
              <w:rPr>
                <w:rFonts w:ascii="Lucida Calligraphy" w:hAnsi="Lucida Calligraphy" w:cs="Sultan normal"/>
                <w:b/>
                <w:bCs/>
                <w:lang w:bidi="ar-DZ"/>
              </w:rPr>
            </w:pPr>
            <w:r w:rsidRPr="00007AB7">
              <w:rPr>
                <w:rFonts w:ascii="Lucida Calligraphy" w:eastAsia="Calibri" w:hAnsi="Lucida Calligraphy" w:cs="Sultan normal"/>
                <w:b/>
                <w:bCs/>
                <w:lang w:bidi="ar-DZ"/>
              </w:rPr>
              <w:t>République Algérienne Démocratique et Populaire</w:t>
            </w:r>
          </w:p>
          <w:p w:rsidR="005C16EB" w:rsidRDefault="005C16EB" w:rsidP="007C05B6">
            <w:pPr>
              <w:bidi/>
              <w:spacing w:after="0" w:line="240" w:lineRule="auto"/>
              <w:ind w:left="93"/>
              <w:jc w:val="center"/>
              <w:outlineLvl w:val="0"/>
              <w:rPr>
                <w:rFonts w:ascii="Lucida Calligraphy" w:hAnsi="Lucida Calligraphy" w:cs="Sultan normal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Lucida Calligraphy" w:eastAsia="Calibri" w:hAnsi="Lucida Calligraphy" w:cs="Sultan normal"/>
                <w:b/>
                <w:bCs/>
                <w:sz w:val="32"/>
                <w:szCs w:val="32"/>
                <w:rtl/>
                <w:lang w:bidi="ar-DZ"/>
              </w:rPr>
              <w:t>وزارة التعليم العالي والبحث العلمي</w:t>
            </w:r>
          </w:p>
          <w:p w:rsidR="005C16EB" w:rsidRDefault="005C16EB" w:rsidP="007C05B6">
            <w:pPr>
              <w:spacing w:after="0" w:line="240" w:lineRule="auto"/>
              <w:jc w:val="center"/>
              <w:outlineLvl w:val="0"/>
              <w:rPr>
                <w:rFonts w:ascii="Lucida Calligraphy" w:hAnsi="Lucida Calligraphy" w:cs="Sultan normal"/>
                <w:b/>
                <w:bCs/>
              </w:rPr>
            </w:pPr>
            <w:r>
              <w:rPr>
                <w:rFonts w:ascii="Lucida Calligraphy" w:eastAsia="Calibri" w:hAnsi="Lucida Calligraphy" w:cs="Sultan normal"/>
                <w:b/>
                <w:bCs/>
              </w:rPr>
              <w:t xml:space="preserve">Ministère de l’Enseignement </w:t>
            </w:r>
            <w:proofErr w:type="spellStart"/>
            <w:r>
              <w:rPr>
                <w:rFonts w:ascii="Lucida Calligraphy" w:eastAsia="Calibri" w:hAnsi="Lucida Calligraphy" w:cs="Sultan normal"/>
                <w:b/>
                <w:bCs/>
              </w:rPr>
              <w:t>Supérieuret</w:t>
            </w:r>
            <w:proofErr w:type="spellEnd"/>
            <w:r>
              <w:rPr>
                <w:rFonts w:ascii="Lucida Calligraphy" w:eastAsia="Calibri" w:hAnsi="Lucida Calligraphy" w:cs="Sultan normal"/>
                <w:b/>
                <w:bCs/>
              </w:rPr>
              <w:t xml:space="preserve"> de la Recherche Scientifique</w: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9677DB" wp14:editId="5180E8A5">
                      <wp:simplePos x="0" y="0"/>
                      <wp:positionH relativeFrom="column">
                        <wp:posOffset>2911475</wp:posOffset>
                      </wp:positionH>
                      <wp:positionV relativeFrom="paragraph">
                        <wp:posOffset>181610</wp:posOffset>
                      </wp:positionV>
                      <wp:extent cx="1083945" cy="1005840"/>
                      <wp:effectExtent l="11430" t="10160" r="9525" b="1270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3945" cy="1005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C16EB" w:rsidRDefault="005C16EB" w:rsidP="005C16EB">
                                  <w:pPr>
                                    <w:pStyle w:val="Contenudecadre"/>
                                    <w:bidi/>
                                    <w:jc w:val="center"/>
                                    <w:rPr>
                                      <w:lang w:bidi="ar-DZ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51332C24" wp14:editId="333136CC">
                                        <wp:extent cx="885825" cy="882650"/>
                                        <wp:effectExtent l="0" t="0" r="0" b="0"/>
                                        <wp:docPr id="2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Imag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85825" cy="8826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677DB" id="Rectangle 1" o:spid="_x0000_s1026" style="position:absolute;left:0;text-align:left;margin-left:229.25pt;margin-top:14.3pt;width:85.35pt;height:7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" strokecolor="white" strokeweight="1pt">
                      <v:textbox>
                        <w:txbxContent>
                          <w:p w:rsidR="005C16EB" w:rsidRDefault="005C16EB" w:rsidP="005C16EB">
                            <w:pPr>
                              <w:pStyle w:val="Contenudecadre"/>
                              <w:bidi/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1332C24" wp14:editId="333136CC">
                                  <wp:extent cx="885825" cy="882650"/>
                                  <wp:effectExtent l="0" t="0" r="0" b="0"/>
                                  <wp:docPr id="2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825" cy="882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C16EB" w:rsidTr="007C05B6">
        <w:trPr>
          <w:trHeight w:val="2001"/>
          <w:jc w:val="center"/>
        </w:trPr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p w:rsidR="005C16EB" w:rsidRDefault="005C16EB" w:rsidP="007C05B6">
            <w:pPr>
              <w:spacing w:after="0" w:line="240" w:lineRule="auto"/>
              <w:jc w:val="both"/>
              <w:rPr>
                <w:rFonts w:ascii="Lucida Calligraphy" w:hAnsi="Lucida Calligraphy" w:cs="Sultan normal"/>
                <w:b/>
                <w:bCs/>
                <w:sz w:val="20"/>
                <w:szCs w:val="20"/>
              </w:rPr>
            </w:pPr>
            <w:r>
              <w:rPr>
                <w:rFonts w:ascii="Lucida Calligraphy" w:eastAsia="Calibri" w:hAnsi="Lucida Calligraphy" w:cs="Sultan normal"/>
                <w:b/>
                <w:bCs/>
                <w:sz w:val="20"/>
                <w:szCs w:val="20"/>
              </w:rPr>
              <w:t>Centre Universitaire de Tipaza</w:t>
            </w:r>
          </w:p>
          <w:p w:rsidR="005C16EB" w:rsidRDefault="005C16EB" w:rsidP="007C05B6">
            <w:pPr>
              <w:spacing w:after="0" w:line="240" w:lineRule="auto"/>
              <w:jc w:val="both"/>
              <w:rPr>
                <w:rFonts w:ascii="Lucida Calligraphy" w:hAnsi="Lucida Calligraphy" w:cs="Sultan normal"/>
                <w:b/>
                <w:bCs/>
                <w:sz w:val="20"/>
                <w:szCs w:val="20"/>
              </w:rPr>
            </w:pPr>
            <w:r>
              <w:rPr>
                <w:rFonts w:ascii="Lucida Calligraphy" w:eastAsia="Calibri" w:hAnsi="Lucida Calligraphy" w:cs="Sultan normal"/>
                <w:b/>
                <w:bCs/>
                <w:sz w:val="20"/>
                <w:szCs w:val="20"/>
                <w:lang w:bidi="ar-DZ"/>
              </w:rPr>
              <w:t xml:space="preserve">Institut </w:t>
            </w:r>
            <w:proofErr w:type="gramStart"/>
            <w:r>
              <w:rPr>
                <w:rFonts w:ascii="Lucida Calligraphy" w:eastAsia="Calibri" w:hAnsi="Lucida Calligraphy" w:cs="Sultan normal"/>
                <w:b/>
                <w:bCs/>
                <w:sz w:val="20"/>
                <w:szCs w:val="20"/>
                <w:lang w:bidi="ar-DZ"/>
              </w:rPr>
              <w:t>des  Sciences</w:t>
            </w:r>
            <w:proofErr w:type="gramEnd"/>
            <w:r>
              <w:rPr>
                <w:rFonts w:ascii="Lucida Calligraphy" w:eastAsia="Calibri" w:hAnsi="Lucida Calligraphy" w:cs="Sultan normal"/>
                <w:b/>
                <w:bCs/>
                <w:sz w:val="20"/>
                <w:szCs w:val="20"/>
                <w:lang w:bidi="ar-DZ"/>
              </w:rPr>
              <w:t xml:space="preserve">  sociales et  humaines</w:t>
            </w:r>
          </w:p>
          <w:p w:rsidR="005C16EB" w:rsidRDefault="005C16EB" w:rsidP="007C05B6">
            <w:pPr>
              <w:spacing w:after="0" w:line="240" w:lineRule="auto"/>
              <w:rPr>
                <w:rFonts w:ascii="Lucida Calligraphy" w:hAnsi="Lucida Calligraphy" w:cs="Sultan normal"/>
                <w:sz w:val="20"/>
                <w:szCs w:val="20"/>
              </w:rPr>
            </w:pPr>
          </w:p>
          <w:p w:rsidR="005C16EB" w:rsidRDefault="005C16EB" w:rsidP="007C05B6">
            <w:pPr>
              <w:spacing w:after="0" w:line="240" w:lineRule="auto"/>
              <w:rPr>
                <w:rFonts w:ascii="Lucida Calligraphy" w:hAnsi="Lucida Calligraphy" w:cs="Sultan normal"/>
                <w:sz w:val="20"/>
                <w:szCs w:val="20"/>
              </w:rPr>
            </w:pPr>
          </w:p>
          <w:p w:rsidR="005C16EB" w:rsidRDefault="005C16EB" w:rsidP="007C05B6">
            <w:pPr>
              <w:tabs>
                <w:tab w:val="left" w:pos="3870"/>
              </w:tabs>
              <w:spacing w:after="0" w:line="240" w:lineRule="auto"/>
              <w:rPr>
                <w:rFonts w:ascii="Lucida Calligraphy" w:hAnsi="Lucida Calligraphy" w:cs="Sultan normal"/>
                <w:sz w:val="20"/>
                <w:szCs w:val="20"/>
              </w:rPr>
            </w:pPr>
            <w:r>
              <w:rPr>
                <w:rFonts w:ascii="Lucida Calligraphy" w:eastAsia="Calibri" w:hAnsi="Lucida Calligraphy" w:cs="Sultan normal"/>
                <w:sz w:val="20"/>
                <w:szCs w:val="20"/>
              </w:rPr>
              <w:tab/>
            </w:r>
          </w:p>
          <w:p w:rsidR="005C16EB" w:rsidRDefault="005C16EB" w:rsidP="007C05B6">
            <w:pPr>
              <w:spacing w:after="0" w:line="240" w:lineRule="auto"/>
              <w:jc w:val="right"/>
              <w:rPr>
                <w:rFonts w:ascii="Lucida Calligraphy" w:hAnsi="Lucida Calligraphy" w:cs="Sultan norm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5C16EB" w:rsidRDefault="005C16EB" w:rsidP="007C05B6">
            <w:pPr>
              <w:spacing w:after="0" w:line="240" w:lineRule="auto"/>
              <w:jc w:val="both"/>
              <w:rPr>
                <w:rFonts w:ascii="Lucida Calligraphy" w:hAnsi="Lucida Calligraphy" w:cs="Sultan normal"/>
                <w:b/>
                <w:bCs/>
                <w:sz w:val="24"/>
                <w:szCs w:val="24"/>
              </w:rPr>
            </w:pPr>
          </w:p>
          <w:p w:rsidR="005C16EB" w:rsidRDefault="005C16EB" w:rsidP="007C05B6">
            <w:pPr>
              <w:spacing w:after="0" w:line="240" w:lineRule="auto"/>
              <w:jc w:val="both"/>
              <w:rPr>
                <w:rFonts w:ascii="Lucida Calligraphy" w:hAnsi="Lucida Calligraphy" w:cs="Sultan normal"/>
                <w:b/>
                <w:bCs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</w:tcPr>
          <w:p w:rsidR="005C16EB" w:rsidRDefault="005C16EB" w:rsidP="007C05B6">
            <w:pPr>
              <w:bidi/>
              <w:spacing w:after="0" w:line="240" w:lineRule="auto"/>
              <w:rPr>
                <w:rFonts w:ascii="Lucida Calligraphy" w:hAnsi="Lucida Calligraphy" w:cs="Sultan normal"/>
                <w:b/>
                <w:bCs/>
                <w:sz w:val="30"/>
                <w:szCs w:val="30"/>
                <w:lang w:bidi="ar-DZ"/>
              </w:rPr>
            </w:pPr>
            <w:r>
              <w:rPr>
                <w:rFonts w:ascii="Lucida Calligraphy" w:eastAsia="Calibri" w:hAnsi="Lucida Calligraphy" w:cs="Sultan normal"/>
                <w:b/>
                <w:bCs/>
                <w:sz w:val="30"/>
                <w:szCs w:val="30"/>
                <w:rtl/>
                <w:lang w:bidi="ar-DZ"/>
              </w:rPr>
              <w:t>المركز الجامعي مرسلي عبد الله تيبازة~</w:t>
            </w:r>
          </w:p>
          <w:p w:rsidR="005C16EB" w:rsidRDefault="005C16EB" w:rsidP="007C05B6">
            <w:pPr>
              <w:bidi/>
              <w:spacing w:after="0" w:line="240" w:lineRule="auto"/>
              <w:rPr>
                <w:rFonts w:ascii="Lucida Calligraphy" w:hAnsi="Lucida Calligraphy" w:cs="Sultan normal"/>
                <w:b/>
                <w:bCs/>
                <w:sz w:val="30"/>
                <w:szCs w:val="30"/>
                <w:lang w:bidi="ar-DZ"/>
              </w:rPr>
            </w:pPr>
            <w:r>
              <w:rPr>
                <w:rFonts w:ascii="Lucida Calligraphy" w:eastAsia="Calibri" w:hAnsi="Lucida Calligraphy" w:cs="Sultan normal"/>
                <w:b/>
                <w:bCs/>
                <w:sz w:val="30"/>
                <w:szCs w:val="30"/>
                <w:rtl/>
                <w:lang w:bidi="ar-DZ"/>
              </w:rPr>
              <w:t xml:space="preserve">معهد العلوم الاجتماعية </w:t>
            </w:r>
            <w:proofErr w:type="gramStart"/>
            <w:r>
              <w:rPr>
                <w:rFonts w:ascii="Lucida Calligraphy" w:eastAsia="Calibri" w:hAnsi="Lucida Calligraphy" w:cs="Sultan normal"/>
                <w:b/>
                <w:bCs/>
                <w:sz w:val="30"/>
                <w:szCs w:val="30"/>
                <w:rtl/>
                <w:lang w:bidi="ar-DZ"/>
              </w:rPr>
              <w:t>و الإنسانية</w:t>
            </w:r>
            <w:proofErr w:type="gramEnd"/>
          </w:p>
          <w:p w:rsidR="005C16EB" w:rsidRDefault="005C16EB" w:rsidP="007C05B6">
            <w:pPr>
              <w:bidi/>
              <w:spacing w:after="0" w:line="240" w:lineRule="auto"/>
              <w:rPr>
                <w:rFonts w:ascii="Lucida Calligraphy" w:hAnsi="Lucida Calligraphy" w:cs="Sultan normal"/>
                <w:b/>
                <w:bCs/>
                <w:sz w:val="30"/>
                <w:szCs w:val="30"/>
                <w:lang w:bidi="ar-DZ"/>
              </w:rPr>
            </w:pPr>
            <w:r>
              <w:rPr>
                <w:rFonts w:ascii="Lucida Calligraphy" w:eastAsia="Calibri" w:hAnsi="Lucida Calligraphy" w:cs="Sultan normal"/>
                <w:b/>
                <w:bCs/>
                <w:sz w:val="30"/>
                <w:szCs w:val="30"/>
                <w:rtl/>
                <w:lang w:bidi="ar-DZ"/>
              </w:rPr>
              <w:t xml:space="preserve">قسم العلوم الانسانية </w:t>
            </w:r>
          </w:p>
          <w:p w:rsidR="005C16EB" w:rsidRDefault="005C16EB" w:rsidP="005C16EB">
            <w:pPr>
              <w:bidi/>
              <w:spacing w:after="0" w:line="240" w:lineRule="auto"/>
              <w:rPr>
                <w:rFonts w:ascii="Lucida Calligraphy" w:hAnsi="Lucida Calligraphy" w:cs="Sultan normal"/>
                <w:b/>
                <w:bCs/>
                <w:sz w:val="32"/>
                <w:szCs w:val="32"/>
                <w:lang w:bidi="ar-DZ"/>
              </w:rPr>
            </w:pPr>
          </w:p>
        </w:tc>
      </w:tr>
    </w:tbl>
    <w:p w:rsidR="005C16EB" w:rsidRPr="005A028E" w:rsidRDefault="005C16EB" w:rsidP="005C16EB">
      <w:pPr>
        <w:suppressAutoHyphens w:val="0"/>
        <w:spacing w:after="160" w:line="259" w:lineRule="auto"/>
        <w:jc w:val="right"/>
        <w:rPr>
          <w:rFonts w:cs="Traditional Arabic"/>
          <w:b/>
          <w:bCs/>
          <w:sz w:val="28"/>
          <w:szCs w:val="28"/>
          <w:rtl/>
          <w:lang w:bidi="ar-DZ"/>
        </w:rPr>
      </w:pPr>
      <w:r w:rsidRPr="005A028E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المستوى: سنة أولى ماستر                                                 </w:t>
      </w:r>
      <w:r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            </w:t>
      </w:r>
      <w:r w:rsidRPr="005A028E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     أساتذة المقياس: د</w:t>
      </w:r>
      <w:r>
        <w:rPr>
          <w:rFonts w:cs="Traditional Arabic" w:hint="cs"/>
          <w:b/>
          <w:bCs/>
          <w:sz w:val="28"/>
          <w:szCs w:val="28"/>
          <w:rtl/>
          <w:lang w:bidi="ar-DZ"/>
        </w:rPr>
        <w:t xml:space="preserve">-صامت سنية </w:t>
      </w:r>
    </w:p>
    <w:p w:rsidR="005C16EB" w:rsidRDefault="005C16EB" w:rsidP="005C16EB">
      <w:pPr>
        <w:suppressAutoHyphens w:val="0"/>
        <w:spacing w:after="160" w:line="259" w:lineRule="auto"/>
        <w:jc w:val="center"/>
        <w:rPr>
          <w:rFonts w:cs="Traditional Arabic"/>
          <w:b/>
          <w:bCs/>
          <w:sz w:val="32"/>
          <w:szCs w:val="32"/>
          <w:rtl/>
          <w:lang w:bidi="ar-DZ"/>
        </w:rPr>
      </w:pPr>
      <w:r w:rsidRPr="005C16EB">
        <w:rPr>
          <w:rFonts w:cs="Traditional Arabic" w:hint="cs"/>
          <w:rtl/>
          <w:lang w:bidi="ar-DZ"/>
        </w:rPr>
        <w:t>ا</w:t>
      </w:r>
      <w:r w:rsidRPr="005C16EB">
        <w:rPr>
          <w:rFonts w:cs="Traditional Arabic" w:hint="cs"/>
          <w:b/>
          <w:bCs/>
          <w:sz w:val="32"/>
          <w:szCs w:val="32"/>
          <w:rtl/>
          <w:lang w:bidi="ar-DZ"/>
        </w:rPr>
        <w:t>لإجابة النموذجية (مرفقة بسلم التنقيط) مقياس ال</w:t>
      </w:r>
      <w:r>
        <w:rPr>
          <w:rFonts w:cs="Traditional Arabic" w:hint="cs"/>
          <w:b/>
          <w:bCs/>
          <w:sz w:val="32"/>
          <w:szCs w:val="32"/>
          <w:rtl/>
          <w:lang w:bidi="ar-DZ"/>
        </w:rPr>
        <w:t xml:space="preserve">فسيفساء </w:t>
      </w:r>
      <w:r w:rsidRPr="005C16EB">
        <w:rPr>
          <w:rFonts w:cs="Traditional Arabic" w:hint="cs"/>
          <w:b/>
          <w:bCs/>
          <w:sz w:val="32"/>
          <w:szCs w:val="32"/>
          <w:rtl/>
          <w:lang w:bidi="ar-DZ"/>
        </w:rPr>
        <w:t>في المغرب القديم</w:t>
      </w:r>
    </w:p>
    <w:p w:rsidR="005C16EB" w:rsidRDefault="005C16EB" w:rsidP="00A96484">
      <w:pPr>
        <w:suppressAutoHyphens w:val="0"/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A028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السؤال الأول:</w:t>
      </w:r>
      <w:r w:rsidRPr="005A028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bookmarkStart w:id="0" w:name="_GoBack"/>
      <w:bookmarkEnd w:id="0"/>
      <w:r w:rsidR="00A96484">
        <w:rPr>
          <w:rFonts w:ascii="Simplified Arabic" w:cs="Simplified Arabic" w:hint="cs"/>
          <w:b/>
          <w:bCs/>
          <w:sz w:val="32"/>
          <w:szCs w:val="32"/>
          <w:rtl/>
        </w:rPr>
        <w:t>( 05 نقاط)</w:t>
      </w:r>
    </w:p>
    <w:p w:rsidR="00B07FDC" w:rsidRDefault="00B07FDC" w:rsidP="00B07FDC">
      <w:pPr>
        <w:suppressAutoHyphens w:val="0"/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تقنيات وضع الفسيفساء</w:t>
      </w:r>
    </w:p>
    <w:p w:rsidR="005C16EB" w:rsidRDefault="005C16EB" w:rsidP="00B07F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-BoldMT" w:cs="Simplified Arabic"/>
          <w:b/>
          <w:bCs/>
          <w:sz w:val="32"/>
          <w:szCs w:val="32"/>
          <w:rtl/>
        </w:rPr>
      </w:pPr>
      <w:proofErr w:type="spellStart"/>
      <w:r w:rsidRPr="00D35BAB">
        <w:rPr>
          <w:rFonts w:ascii="Simplified Arabic" w:cs="Simplified Arabic" w:hint="cs"/>
          <w:sz w:val="32"/>
          <w:szCs w:val="32"/>
          <w:rtl/>
        </w:rPr>
        <w:t>الأوبوس</w:t>
      </w:r>
      <w:proofErr w:type="spellEnd"/>
      <w:r w:rsidRPr="00D35BAB">
        <w:rPr>
          <w:rFonts w:ascii="Simplified Arabic" w:cs="Simplified Arabic"/>
          <w:sz w:val="32"/>
          <w:szCs w:val="32"/>
        </w:rPr>
        <w:t xml:space="preserve"> </w:t>
      </w:r>
      <w:proofErr w:type="spellStart"/>
      <w:r w:rsidRPr="00D35BAB">
        <w:rPr>
          <w:rFonts w:ascii="Simplified Arabic" w:cs="Simplified Arabic" w:hint="cs"/>
          <w:sz w:val="32"/>
          <w:szCs w:val="32"/>
          <w:rtl/>
        </w:rPr>
        <w:t>سيكتيل</w:t>
      </w:r>
      <w:proofErr w:type="spellEnd"/>
      <w:r w:rsidRPr="00D35BAB">
        <w:rPr>
          <w:rFonts w:ascii="Simplified Arabic" w:cs="Simplified Arabic"/>
          <w:sz w:val="32"/>
          <w:szCs w:val="32"/>
        </w:rPr>
        <w:t xml:space="preserve"> </w:t>
      </w:r>
      <w:r w:rsidRPr="00D35BAB">
        <w:rPr>
          <w:rFonts w:ascii="Simplified Arabic" w:cs="Simplified Arabic" w:hint="cs"/>
          <w:sz w:val="32"/>
          <w:szCs w:val="32"/>
          <w:rtl/>
        </w:rPr>
        <w:t xml:space="preserve">  </w:t>
      </w:r>
      <w:r w:rsidRPr="00D35BAB">
        <w:rPr>
          <w:rFonts w:ascii="Simplified Arabic" w:cs="Simplified Arabic"/>
          <w:sz w:val="32"/>
          <w:szCs w:val="32"/>
        </w:rPr>
        <w:t xml:space="preserve"> opus </w:t>
      </w:r>
      <w:proofErr w:type="spellStart"/>
      <w:proofErr w:type="gramStart"/>
      <w:r w:rsidRPr="00D35BAB">
        <w:rPr>
          <w:rFonts w:ascii="Simplified Arabic" w:cs="Simplified Arabic"/>
          <w:sz w:val="32"/>
          <w:szCs w:val="32"/>
        </w:rPr>
        <w:t>s</w:t>
      </w:r>
      <w:r w:rsidRPr="00D35BAB">
        <w:rPr>
          <w:rFonts w:ascii="Simplified Arabic" w:cs="Simplified Arabic"/>
          <w:sz w:val="32"/>
          <w:szCs w:val="32"/>
        </w:rPr>
        <w:t>è</w:t>
      </w:r>
      <w:r>
        <w:rPr>
          <w:rFonts w:ascii="Simplified Arabic" w:cs="Simplified Arabic"/>
          <w:sz w:val="32"/>
          <w:szCs w:val="32"/>
        </w:rPr>
        <w:t>ctile</w:t>
      </w:r>
      <w:proofErr w:type="spellEnd"/>
      <w:r>
        <w:rPr>
          <w:rFonts w:ascii="Simplified Arabic" w:cs="Simplified Arabic" w:hint="cs"/>
          <w:sz w:val="32"/>
          <w:szCs w:val="32"/>
          <w:rtl/>
        </w:rPr>
        <w:t>،</w:t>
      </w:r>
      <w:proofErr w:type="spellStart"/>
      <w:r w:rsidRPr="00D35BAB">
        <w:rPr>
          <w:rFonts w:ascii="Simplified Arabic" w:cs="Simplified Arabic" w:hint="cs"/>
          <w:sz w:val="32"/>
          <w:szCs w:val="32"/>
          <w:rtl/>
        </w:rPr>
        <w:t>الأوبوس</w:t>
      </w:r>
      <w:proofErr w:type="spellEnd"/>
      <w:proofErr w:type="gramEnd"/>
      <w:r w:rsidRPr="00D35BAB">
        <w:rPr>
          <w:rFonts w:ascii="Simplified Arabic" w:cs="Simplified Arabic"/>
          <w:sz w:val="32"/>
          <w:szCs w:val="32"/>
        </w:rPr>
        <w:t xml:space="preserve"> </w:t>
      </w:r>
      <w:proofErr w:type="spellStart"/>
      <w:r w:rsidRPr="00D35BAB">
        <w:rPr>
          <w:rFonts w:ascii="Simplified Arabic" w:cs="Simplified Arabic" w:hint="cs"/>
          <w:sz w:val="32"/>
          <w:szCs w:val="32"/>
          <w:rtl/>
        </w:rPr>
        <w:t>سيغنينوم</w:t>
      </w:r>
      <w:proofErr w:type="spellEnd"/>
      <w:r w:rsidRPr="00D35BAB">
        <w:rPr>
          <w:rFonts w:ascii="Simplified Arabic" w:cs="Simplified Arabic" w:hint="cs"/>
          <w:sz w:val="32"/>
          <w:szCs w:val="32"/>
          <w:rtl/>
        </w:rPr>
        <w:t xml:space="preserve">   </w:t>
      </w:r>
      <w:r w:rsidRPr="00D35BAB">
        <w:rPr>
          <w:rFonts w:ascii="Simplified Arabic" w:cs="Simplified Arabic"/>
          <w:sz w:val="32"/>
          <w:szCs w:val="32"/>
        </w:rPr>
        <w:t xml:space="preserve">(opus </w:t>
      </w:r>
      <w:proofErr w:type="spellStart"/>
      <w:r w:rsidRPr="00D35BAB">
        <w:rPr>
          <w:rFonts w:ascii="Simplified Arabic" w:cs="Simplified Arabic"/>
          <w:sz w:val="32"/>
          <w:szCs w:val="32"/>
        </w:rPr>
        <w:t>signinum</w:t>
      </w:r>
      <w:proofErr w:type="spellEnd"/>
      <w:r w:rsidRPr="00D35BAB">
        <w:rPr>
          <w:rFonts w:ascii="Simplified Arabic" w:cs="Simplified Arabic" w:hint="cs"/>
          <w:sz w:val="32"/>
          <w:szCs w:val="32"/>
          <w:rtl/>
        </w:rPr>
        <w:t xml:space="preserve">  </w:t>
      </w:r>
      <w:r>
        <w:rPr>
          <w:rFonts w:ascii="Simplified Arabic" w:cs="Simplified Arabic" w:hint="cs"/>
          <w:sz w:val="32"/>
          <w:szCs w:val="32"/>
          <w:rtl/>
        </w:rPr>
        <w:t>،</w:t>
      </w:r>
      <w:r w:rsidRPr="00D35BAB">
        <w:rPr>
          <w:rFonts w:ascii="Simplified Arabic" w:cs="Simplified Arabic" w:hint="cs"/>
          <w:sz w:val="32"/>
          <w:szCs w:val="32"/>
          <w:rtl/>
        </w:rPr>
        <w:t xml:space="preserve"> </w:t>
      </w:r>
      <w:proofErr w:type="spellStart"/>
      <w:r w:rsidRPr="00D35BAB">
        <w:rPr>
          <w:rFonts w:ascii="Simplified Arabic" w:cs="Simplified Arabic" w:hint="cs"/>
          <w:sz w:val="32"/>
          <w:szCs w:val="32"/>
          <w:rtl/>
        </w:rPr>
        <w:t>الأوبوس</w:t>
      </w:r>
      <w:proofErr w:type="spellEnd"/>
      <w:r w:rsidRPr="00D35BAB">
        <w:rPr>
          <w:rFonts w:ascii="Simplified Arabic" w:cs="Simplified Arabic"/>
          <w:sz w:val="32"/>
          <w:szCs w:val="32"/>
        </w:rPr>
        <w:t xml:space="preserve"> </w:t>
      </w:r>
      <w:proofErr w:type="spellStart"/>
      <w:r w:rsidRPr="00D35BAB">
        <w:rPr>
          <w:rFonts w:ascii="Simplified Arabic" w:cs="Simplified Arabic" w:hint="cs"/>
          <w:sz w:val="32"/>
          <w:szCs w:val="32"/>
          <w:rtl/>
        </w:rPr>
        <w:t>تسالاتوم</w:t>
      </w:r>
      <w:proofErr w:type="spellEnd"/>
      <w:r w:rsidRPr="00D35BAB">
        <w:rPr>
          <w:rFonts w:ascii="Simplified Arabic" w:cs="Simplified Arabic" w:hint="cs"/>
          <w:sz w:val="32"/>
          <w:szCs w:val="32"/>
          <w:rtl/>
        </w:rPr>
        <w:t xml:space="preserve">  </w:t>
      </w:r>
      <w:r w:rsidRPr="00D35BAB">
        <w:rPr>
          <w:rFonts w:ascii="Simplified Arabic" w:cs="Simplified Arabic"/>
          <w:sz w:val="32"/>
          <w:szCs w:val="32"/>
        </w:rPr>
        <w:t xml:space="preserve">opus </w:t>
      </w:r>
      <w:proofErr w:type="spellStart"/>
      <w:r w:rsidRPr="00D35BAB">
        <w:rPr>
          <w:rFonts w:ascii="Simplified Arabic" w:cs="Simplified Arabic"/>
          <w:sz w:val="32"/>
          <w:szCs w:val="32"/>
        </w:rPr>
        <w:t>Tessellatum</w:t>
      </w:r>
      <w:proofErr w:type="spellEnd"/>
      <w:r>
        <w:rPr>
          <w:rFonts w:ascii="Simplified Arabic" w:cs="Simplified Arabic" w:hint="cs"/>
          <w:sz w:val="32"/>
          <w:szCs w:val="32"/>
          <w:rtl/>
        </w:rPr>
        <w:t xml:space="preserve"> ،</w:t>
      </w:r>
      <w:proofErr w:type="spellStart"/>
      <w:r w:rsidRPr="00D35BAB">
        <w:rPr>
          <w:rFonts w:ascii="Simplified Arabic" w:cs="Simplified Arabic" w:hint="cs"/>
          <w:sz w:val="32"/>
          <w:szCs w:val="32"/>
          <w:rtl/>
        </w:rPr>
        <w:t>الأوبوس</w:t>
      </w:r>
      <w:proofErr w:type="spellEnd"/>
      <w:r w:rsidRPr="00D35BAB">
        <w:rPr>
          <w:rFonts w:ascii="Simplified Arabic" w:cs="Simplified Arabic"/>
          <w:sz w:val="32"/>
          <w:szCs w:val="32"/>
        </w:rPr>
        <w:t xml:space="preserve"> </w:t>
      </w:r>
      <w:proofErr w:type="spellStart"/>
      <w:r w:rsidRPr="00D35BAB">
        <w:rPr>
          <w:rFonts w:ascii="Simplified Arabic" w:cs="Simplified Arabic" w:hint="cs"/>
          <w:sz w:val="32"/>
          <w:szCs w:val="32"/>
          <w:rtl/>
        </w:rPr>
        <w:t>فيرميكولاتوم</w:t>
      </w:r>
      <w:proofErr w:type="spellEnd"/>
      <w:r w:rsidRPr="00D35BAB">
        <w:rPr>
          <w:rFonts w:ascii="Simplified Arabic" w:cs="Simplified Arabic" w:hint="cs"/>
          <w:sz w:val="32"/>
          <w:szCs w:val="32"/>
          <w:rtl/>
        </w:rPr>
        <w:t xml:space="preserve">  </w:t>
      </w:r>
      <w:r w:rsidRPr="00D35BAB">
        <w:rPr>
          <w:rFonts w:ascii="Simplified Arabic" w:cs="Simplified Arabic"/>
          <w:sz w:val="32"/>
          <w:szCs w:val="32"/>
        </w:rPr>
        <w:t xml:space="preserve">opus </w:t>
      </w:r>
      <w:proofErr w:type="spellStart"/>
      <w:r w:rsidRPr="00D35BAB">
        <w:rPr>
          <w:rFonts w:ascii="Simplified Arabic" w:cs="Simplified Arabic"/>
          <w:sz w:val="32"/>
          <w:szCs w:val="32"/>
        </w:rPr>
        <w:t>vermiculatum</w:t>
      </w:r>
      <w:proofErr w:type="spellEnd"/>
      <w:r w:rsidRPr="00D35BAB">
        <w:rPr>
          <w:rFonts w:ascii="Simplified Arabic" w:cs="Simplified Arabic" w:hint="cs"/>
          <w:sz w:val="32"/>
          <w:szCs w:val="32"/>
          <w:rtl/>
        </w:rPr>
        <w:t xml:space="preserve">   </w:t>
      </w:r>
      <w:r w:rsidRPr="005C16EB">
        <w:rPr>
          <w:rFonts w:ascii="ArabicTypesetting" w:hAnsi="ArabicTypesetting" w:cs="Simplified Arabic"/>
          <w:sz w:val="32"/>
          <w:szCs w:val="32"/>
        </w:rPr>
        <w:t xml:space="preserve">Opus </w:t>
      </w:r>
      <w:proofErr w:type="spellStart"/>
      <w:r w:rsidRPr="005C16EB">
        <w:rPr>
          <w:rFonts w:ascii="ArabicTypesetting" w:hAnsi="ArabicTypesetting" w:cs="Simplified Arabic"/>
          <w:sz w:val="32"/>
          <w:szCs w:val="32"/>
        </w:rPr>
        <w:t>Incertum</w:t>
      </w:r>
      <w:proofErr w:type="spellEnd"/>
      <w:r>
        <w:rPr>
          <w:rFonts w:ascii="ArabicTypesetting" w:hAnsi="ArabicTypesetting" w:cs="Simplified Arabic" w:hint="cs"/>
          <w:sz w:val="32"/>
          <w:szCs w:val="32"/>
          <w:rtl/>
        </w:rPr>
        <w:t xml:space="preserve"> ،</w:t>
      </w:r>
      <w:r w:rsidRPr="005C16EB">
        <w:rPr>
          <w:rFonts w:ascii="ArabicTypesetting" w:hAnsi="ArabicTypesetting" w:cs="Simplified Arabic"/>
          <w:sz w:val="32"/>
          <w:szCs w:val="32"/>
        </w:rPr>
        <w:t xml:space="preserve">Opus </w:t>
      </w:r>
      <w:proofErr w:type="spellStart"/>
      <w:r w:rsidRPr="005C16EB">
        <w:rPr>
          <w:rFonts w:ascii="ArabicTypesetting" w:hAnsi="ArabicTypesetting" w:cs="Simplified Arabic"/>
          <w:sz w:val="32"/>
          <w:szCs w:val="32"/>
        </w:rPr>
        <w:t>Scutulatum</w:t>
      </w:r>
      <w:proofErr w:type="spellEnd"/>
      <w:r>
        <w:rPr>
          <w:rFonts w:ascii="ArabicTypesetting" w:hAnsi="ArabicTypesetting" w:cs="Simplified Arabic" w:hint="cs"/>
          <w:sz w:val="32"/>
          <w:szCs w:val="32"/>
          <w:rtl/>
        </w:rPr>
        <w:t xml:space="preserve">، </w:t>
      </w:r>
      <w:r w:rsidRPr="005C16EB">
        <w:rPr>
          <w:rFonts w:ascii="ArabicTypesetting" w:hAnsi="ArabicTypesetting" w:cs="Simplified Arabic"/>
          <w:sz w:val="32"/>
          <w:szCs w:val="32"/>
        </w:rPr>
        <w:t xml:space="preserve">Opus </w:t>
      </w:r>
      <w:proofErr w:type="spellStart"/>
      <w:r w:rsidRPr="005C16EB">
        <w:rPr>
          <w:rFonts w:ascii="ArabicTypesetting" w:hAnsi="ArabicTypesetting" w:cs="Simplified Arabic"/>
          <w:sz w:val="32"/>
          <w:szCs w:val="32"/>
        </w:rPr>
        <w:t>Reticulatum</w:t>
      </w:r>
      <w:proofErr w:type="spellEnd"/>
      <w:r>
        <w:rPr>
          <w:rFonts w:ascii="ArabicTypesetting" w:hAnsi="ArabicTypesetting" w:cs="Simplified Arabic" w:hint="cs"/>
          <w:sz w:val="32"/>
          <w:szCs w:val="32"/>
          <w:rtl/>
        </w:rPr>
        <w:t>،</w:t>
      </w:r>
      <w:r w:rsidRPr="00D35BAB">
        <w:rPr>
          <w:rFonts w:ascii="ArabicTypesetting" w:hAnsi="ArabicTypesetting" w:cs="Simplified Arabic"/>
          <w:sz w:val="32"/>
          <w:szCs w:val="32"/>
        </w:rPr>
        <w:t xml:space="preserve">Opus </w:t>
      </w:r>
      <w:proofErr w:type="spellStart"/>
      <w:r w:rsidRPr="00D35BAB">
        <w:rPr>
          <w:rFonts w:ascii="ArabicTypesetting" w:hAnsi="ArabicTypesetting" w:cs="Simplified Arabic"/>
          <w:sz w:val="32"/>
          <w:szCs w:val="32"/>
        </w:rPr>
        <w:t>Sectite</w:t>
      </w:r>
      <w:proofErr w:type="spellEnd"/>
      <w:r w:rsidRPr="00D35BAB">
        <w:rPr>
          <w:rFonts w:ascii="ArabicTypesetting" w:hAnsi="ArabicTypesetting" w:cs="Simplified Arabic" w:hint="cs"/>
          <w:sz w:val="32"/>
          <w:szCs w:val="32"/>
          <w:rtl/>
        </w:rPr>
        <w:t xml:space="preserve"> </w:t>
      </w:r>
      <w:r>
        <w:rPr>
          <w:rFonts w:ascii="ArabicTypesetting" w:hAnsi="ArabicTypesetting" w:cs="Simplified Arabic" w:hint="cs"/>
          <w:sz w:val="32"/>
          <w:szCs w:val="32"/>
          <w:rtl/>
        </w:rPr>
        <w:t>،</w:t>
      </w:r>
      <w:r w:rsidRPr="00D35BAB">
        <w:rPr>
          <w:rFonts w:ascii="ArabicTypesetting" w:hAnsi="ArabicTypesetting" w:cs="Simplified Arabic" w:hint="cs"/>
          <w:sz w:val="32"/>
          <w:szCs w:val="32"/>
          <w:rtl/>
        </w:rPr>
        <w:t xml:space="preserve"> </w:t>
      </w:r>
      <w:r w:rsidRPr="00864D5B">
        <w:rPr>
          <w:rFonts w:ascii="TimesNewRomanPS-BoldMT" w:cs="Simplified Arabic" w:hint="cs"/>
          <w:b/>
          <w:bCs/>
          <w:sz w:val="32"/>
          <w:szCs w:val="32"/>
          <w:rtl/>
        </w:rPr>
        <w:t>بلاط</w:t>
      </w:r>
      <w:r w:rsidRPr="00864D5B">
        <w:rPr>
          <w:rFonts w:ascii="TimesNewRomanPS-BoldMT" w:cs="Simplified Arabic"/>
          <w:b/>
          <w:bCs/>
          <w:sz w:val="32"/>
          <w:szCs w:val="32"/>
        </w:rPr>
        <w:t xml:space="preserve"> </w:t>
      </w:r>
      <w:r w:rsidRPr="00864D5B">
        <w:rPr>
          <w:rFonts w:ascii="TimesNewRomanPS-BoldMT" w:cs="Simplified Arabic" w:hint="cs"/>
          <w:b/>
          <w:bCs/>
          <w:sz w:val="32"/>
          <w:szCs w:val="32"/>
          <w:rtl/>
        </w:rPr>
        <w:t>قطع</w:t>
      </w:r>
      <w:r w:rsidRPr="00864D5B">
        <w:rPr>
          <w:rFonts w:ascii="TimesNewRomanPS-BoldMT" w:cs="Simplified Arabic"/>
          <w:b/>
          <w:bCs/>
          <w:sz w:val="32"/>
          <w:szCs w:val="32"/>
        </w:rPr>
        <w:t xml:space="preserve"> </w:t>
      </w:r>
      <w:r w:rsidRPr="00864D5B">
        <w:rPr>
          <w:rFonts w:ascii="TimesNewRomanPS-BoldMT" w:cs="Simplified Arabic" w:hint="cs"/>
          <w:b/>
          <w:bCs/>
          <w:sz w:val="32"/>
          <w:szCs w:val="32"/>
          <w:rtl/>
        </w:rPr>
        <w:t>الخزف</w:t>
      </w:r>
      <w:r w:rsidRPr="00864D5B">
        <w:rPr>
          <w:rFonts w:ascii="TimesNewRomanPS-BoldMT" w:cs="Simplified Arabic"/>
          <w:b/>
          <w:bCs/>
          <w:sz w:val="32"/>
          <w:szCs w:val="32"/>
        </w:rPr>
        <w:t>/</w:t>
      </w:r>
      <w:proofErr w:type="spellStart"/>
      <w:r w:rsidRPr="00864D5B">
        <w:rPr>
          <w:rFonts w:ascii="TimesNewRomanPS-BoldMT" w:cs="Simplified Arabic" w:hint="cs"/>
          <w:b/>
          <w:bCs/>
          <w:sz w:val="32"/>
          <w:szCs w:val="32"/>
          <w:rtl/>
        </w:rPr>
        <w:t>الفغلينوم</w:t>
      </w:r>
      <w:proofErr w:type="spellEnd"/>
      <w:r w:rsidRPr="00864D5B">
        <w:rPr>
          <w:rFonts w:ascii="TimesNewRomanPS-BoldMT" w:cs="Simplified Arabic"/>
          <w:b/>
          <w:bCs/>
          <w:sz w:val="32"/>
          <w:szCs w:val="32"/>
        </w:rPr>
        <w:t xml:space="preserve">  (</w:t>
      </w:r>
      <w:proofErr w:type="spellStart"/>
      <w:r w:rsidRPr="00864D5B">
        <w:rPr>
          <w:rFonts w:ascii="TimesNewRomanPS-BoldMT" w:cs="Simplified Arabic"/>
          <w:b/>
          <w:bCs/>
          <w:sz w:val="32"/>
          <w:szCs w:val="32"/>
        </w:rPr>
        <w:t>figlinum</w:t>
      </w:r>
      <w:proofErr w:type="spellEnd"/>
      <w:r>
        <w:rPr>
          <w:rFonts w:ascii="TimesNewRomanPS-BoldMT" w:cs="Simplified Arabic" w:hint="cs"/>
          <w:b/>
          <w:bCs/>
          <w:sz w:val="32"/>
          <w:szCs w:val="32"/>
          <w:rtl/>
        </w:rPr>
        <w:t>،</w:t>
      </w:r>
      <w:r w:rsidRPr="005C16EB">
        <w:rPr>
          <w:rFonts w:ascii="TimesNewRomanPS-BoldMT" w:cs="Simplified Arabic" w:hint="cs"/>
          <w:b/>
          <w:bCs/>
          <w:sz w:val="32"/>
          <w:szCs w:val="32"/>
          <w:rtl/>
        </w:rPr>
        <w:t xml:space="preserve"> </w:t>
      </w:r>
      <w:r w:rsidRPr="00864D5B">
        <w:rPr>
          <w:rFonts w:ascii="TimesNewRomanPS-BoldMT" w:cs="Simplified Arabic" w:hint="cs"/>
          <w:b/>
          <w:bCs/>
          <w:sz w:val="32"/>
          <w:szCs w:val="32"/>
          <w:rtl/>
        </w:rPr>
        <w:t>البلاط</w:t>
      </w:r>
      <w:r w:rsidRPr="00864D5B">
        <w:rPr>
          <w:rFonts w:ascii="TimesNewRomanPS-BoldMT" w:cs="Simplified Arabic"/>
          <w:b/>
          <w:bCs/>
          <w:sz w:val="32"/>
          <w:szCs w:val="32"/>
        </w:rPr>
        <w:t xml:space="preserve"> </w:t>
      </w:r>
      <w:r w:rsidRPr="00864D5B">
        <w:rPr>
          <w:rFonts w:ascii="TimesNewRomanPS-BoldMT" w:cs="Simplified Arabic" w:hint="cs"/>
          <w:b/>
          <w:bCs/>
          <w:sz w:val="32"/>
          <w:szCs w:val="32"/>
          <w:rtl/>
        </w:rPr>
        <w:t>غ</w:t>
      </w:r>
      <w:r>
        <w:rPr>
          <w:rFonts w:ascii="TimesNewRomanPS-BoldMT" w:cs="Simplified Arabic" w:hint="cs"/>
          <w:b/>
          <w:bCs/>
          <w:sz w:val="32"/>
          <w:szCs w:val="32"/>
          <w:rtl/>
        </w:rPr>
        <w:t>ي</w:t>
      </w:r>
      <w:r w:rsidRPr="00864D5B">
        <w:rPr>
          <w:rFonts w:ascii="TimesNewRomanPS-BoldMT" w:cs="Simplified Arabic" w:hint="cs"/>
          <w:b/>
          <w:bCs/>
          <w:sz w:val="32"/>
          <w:szCs w:val="32"/>
          <w:rtl/>
        </w:rPr>
        <w:t>ر</w:t>
      </w:r>
      <w:r w:rsidRPr="00864D5B">
        <w:rPr>
          <w:rFonts w:ascii="TimesNewRomanPS-BoldMT" w:cs="Simplified Arabic"/>
          <w:b/>
          <w:bCs/>
          <w:sz w:val="32"/>
          <w:szCs w:val="32"/>
        </w:rPr>
        <w:t xml:space="preserve"> </w:t>
      </w:r>
      <w:r w:rsidRPr="00864D5B">
        <w:rPr>
          <w:rFonts w:ascii="TimesNewRomanPS-BoldMT" w:cs="Simplified Arabic" w:hint="cs"/>
          <w:b/>
          <w:bCs/>
          <w:sz w:val="32"/>
          <w:szCs w:val="32"/>
          <w:rtl/>
        </w:rPr>
        <w:t>المنتظم شبه</w:t>
      </w:r>
      <w:r w:rsidRPr="00864D5B">
        <w:rPr>
          <w:rFonts w:ascii="TimesNewRomanPS-BoldMT" w:cs="Simplified Arabic"/>
          <w:b/>
          <w:bCs/>
          <w:sz w:val="32"/>
          <w:szCs w:val="32"/>
        </w:rPr>
        <w:t xml:space="preserve"> </w:t>
      </w:r>
      <w:proofErr w:type="spellStart"/>
      <w:r w:rsidRPr="00864D5B">
        <w:rPr>
          <w:rFonts w:ascii="TimesNewRomanPS-BoldMT" w:cs="Simplified Arabic" w:hint="cs"/>
          <w:b/>
          <w:bCs/>
          <w:sz w:val="32"/>
          <w:szCs w:val="32"/>
          <w:rtl/>
        </w:rPr>
        <w:t>الف</w:t>
      </w:r>
      <w:r>
        <w:rPr>
          <w:rFonts w:ascii="TimesNewRomanPS-BoldMT" w:cs="Simplified Arabic" w:hint="cs"/>
          <w:b/>
          <w:bCs/>
          <w:sz w:val="32"/>
          <w:szCs w:val="32"/>
          <w:rtl/>
        </w:rPr>
        <w:t>ي</w:t>
      </w:r>
      <w:r w:rsidRPr="00864D5B">
        <w:rPr>
          <w:rFonts w:ascii="TimesNewRomanPS-BoldMT" w:cs="Simplified Arabic" w:hint="cs"/>
          <w:b/>
          <w:bCs/>
          <w:sz w:val="32"/>
          <w:szCs w:val="32"/>
          <w:rtl/>
        </w:rPr>
        <w:t>غل</w:t>
      </w:r>
      <w:r>
        <w:rPr>
          <w:rFonts w:ascii="TimesNewRomanPS-BoldMT" w:cs="Simplified Arabic" w:hint="cs"/>
          <w:b/>
          <w:bCs/>
          <w:sz w:val="32"/>
          <w:szCs w:val="32"/>
          <w:rtl/>
        </w:rPr>
        <w:t>ي</w:t>
      </w:r>
      <w:r w:rsidRPr="00864D5B">
        <w:rPr>
          <w:rFonts w:ascii="TimesNewRomanPS-BoldMT" w:cs="Simplified Arabic" w:hint="cs"/>
          <w:b/>
          <w:bCs/>
          <w:sz w:val="32"/>
          <w:szCs w:val="32"/>
          <w:rtl/>
        </w:rPr>
        <w:t>نوم</w:t>
      </w:r>
      <w:proofErr w:type="spellEnd"/>
      <w:r>
        <w:rPr>
          <w:rFonts w:ascii="TimesNewRomanPS-BoldMT" w:cs="Simplified Arabic" w:hint="cs"/>
          <w:b/>
          <w:bCs/>
          <w:sz w:val="32"/>
          <w:szCs w:val="32"/>
          <w:rtl/>
        </w:rPr>
        <w:t xml:space="preserve"> </w:t>
      </w:r>
      <w:r w:rsidRPr="00864D5B">
        <w:rPr>
          <w:rFonts w:ascii="TimesNewRomanPS-BoldMT" w:cs="Simplified Arabic"/>
          <w:b/>
          <w:bCs/>
          <w:sz w:val="32"/>
          <w:szCs w:val="32"/>
        </w:rPr>
        <w:t xml:space="preserve">  </w:t>
      </w:r>
      <w:r>
        <w:rPr>
          <w:rFonts w:ascii="TimesNewRomanPS-BoldMT" w:cs="Simplified Arabic" w:hint="cs"/>
          <w:b/>
          <w:bCs/>
          <w:sz w:val="32"/>
          <w:szCs w:val="32"/>
          <w:rtl/>
        </w:rPr>
        <w:t xml:space="preserve">  </w:t>
      </w:r>
      <w:r w:rsidRPr="00864D5B">
        <w:rPr>
          <w:rFonts w:ascii="TimesNewRomanPS-BoldMT" w:cs="Simplified Arabic"/>
          <w:b/>
          <w:bCs/>
          <w:sz w:val="32"/>
          <w:szCs w:val="32"/>
        </w:rPr>
        <w:t>pseudo-</w:t>
      </w:r>
      <w:proofErr w:type="spellStart"/>
      <w:r w:rsidRPr="00864D5B">
        <w:rPr>
          <w:rFonts w:ascii="TimesNewRomanPS-BoldMT" w:cs="Simplified Arabic"/>
          <w:b/>
          <w:bCs/>
          <w:sz w:val="32"/>
          <w:szCs w:val="32"/>
        </w:rPr>
        <w:t>fliglinum</w:t>
      </w:r>
      <w:proofErr w:type="spellEnd"/>
      <w:r>
        <w:rPr>
          <w:rFonts w:ascii="TimesNewRomanPS-BoldMT" w:cs="Simplified Arabic" w:hint="cs"/>
          <w:b/>
          <w:bCs/>
          <w:sz w:val="32"/>
          <w:szCs w:val="32"/>
          <w:rtl/>
        </w:rPr>
        <w:t xml:space="preserve"> ، </w:t>
      </w:r>
      <w:r w:rsidRPr="00864D5B">
        <w:rPr>
          <w:rFonts w:ascii="TimesNewRomanPS-BoldMT" w:cs="Simplified Arabic" w:hint="cs"/>
          <w:b/>
          <w:bCs/>
          <w:sz w:val="32"/>
          <w:szCs w:val="32"/>
          <w:rtl/>
        </w:rPr>
        <w:t>بلاط</w:t>
      </w:r>
      <w:r w:rsidRPr="00864D5B">
        <w:rPr>
          <w:rFonts w:ascii="TimesNewRomanPS-BoldMT" w:cs="Simplified Arabic"/>
          <w:b/>
          <w:bCs/>
          <w:sz w:val="32"/>
          <w:szCs w:val="32"/>
        </w:rPr>
        <w:t xml:space="preserve"> </w:t>
      </w:r>
      <w:proofErr w:type="spellStart"/>
      <w:r w:rsidRPr="00864D5B">
        <w:rPr>
          <w:rFonts w:ascii="TimesNewRomanPS-BoldMT" w:cs="Simplified Arabic" w:hint="cs"/>
          <w:b/>
          <w:bCs/>
          <w:sz w:val="32"/>
          <w:szCs w:val="32"/>
          <w:rtl/>
        </w:rPr>
        <w:t>السكوتولاتوم</w:t>
      </w:r>
      <w:proofErr w:type="spellEnd"/>
      <w:r w:rsidRPr="00864D5B">
        <w:rPr>
          <w:rFonts w:ascii="TimesNewRomanPS-BoldMT" w:cs="Simplified Arabic"/>
          <w:b/>
          <w:bCs/>
          <w:sz w:val="32"/>
          <w:szCs w:val="32"/>
        </w:rPr>
        <w:t xml:space="preserve">  </w:t>
      </w:r>
      <w:r>
        <w:rPr>
          <w:rFonts w:ascii="TimesNewRomanPS-BoldMT" w:cs="Simplified Arabic" w:hint="cs"/>
          <w:b/>
          <w:bCs/>
          <w:sz w:val="32"/>
          <w:szCs w:val="32"/>
          <w:rtl/>
        </w:rPr>
        <w:t xml:space="preserve"> </w:t>
      </w:r>
      <w:r w:rsidRPr="00864D5B">
        <w:rPr>
          <w:rFonts w:ascii="TimesNewRomanPS-BoldMT" w:cs="Simplified Arabic"/>
          <w:b/>
          <w:bCs/>
          <w:sz w:val="32"/>
          <w:szCs w:val="32"/>
        </w:rPr>
        <w:t xml:space="preserve">Opus </w:t>
      </w:r>
      <w:proofErr w:type="spellStart"/>
      <w:r w:rsidRPr="00864D5B">
        <w:rPr>
          <w:rFonts w:ascii="TimesNewRomanPS-BoldMT" w:cs="Simplified Arabic"/>
          <w:b/>
          <w:bCs/>
          <w:sz w:val="32"/>
          <w:szCs w:val="32"/>
        </w:rPr>
        <w:t>scutulatum</w:t>
      </w:r>
      <w:proofErr w:type="spellEnd"/>
      <w:r>
        <w:rPr>
          <w:rFonts w:ascii="TimesNewRomanPS-BoldMT" w:cs="Simplified Arabic" w:hint="cs"/>
          <w:b/>
          <w:bCs/>
          <w:sz w:val="32"/>
          <w:szCs w:val="32"/>
          <w:rtl/>
        </w:rPr>
        <w:t xml:space="preserve"> ،</w:t>
      </w:r>
      <w:r w:rsidRPr="005F20E8">
        <w:rPr>
          <w:rFonts w:ascii="TimesNewRomanPS-BoldMT" w:cs="Simplified Arabic" w:hint="cs"/>
          <w:b/>
          <w:bCs/>
          <w:sz w:val="32"/>
          <w:szCs w:val="32"/>
          <w:rtl/>
        </w:rPr>
        <w:t>بلاط</w:t>
      </w:r>
      <w:r w:rsidRPr="005F20E8">
        <w:rPr>
          <w:rFonts w:ascii="TimesNewRomanPS-BoldMT" w:cs="Simplified Arabic"/>
          <w:b/>
          <w:bCs/>
          <w:sz w:val="32"/>
          <w:szCs w:val="32"/>
        </w:rPr>
        <w:t xml:space="preserve"> </w:t>
      </w:r>
      <w:r w:rsidRPr="005F20E8">
        <w:rPr>
          <w:rFonts w:ascii="TimesNewRomanPS-BoldMT" w:cs="Simplified Arabic" w:hint="cs"/>
          <w:b/>
          <w:bCs/>
          <w:sz w:val="32"/>
          <w:szCs w:val="32"/>
          <w:rtl/>
        </w:rPr>
        <w:t>صفائح</w:t>
      </w:r>
      <w:r w:rsidRPr="005F20E8">
        <w:rPr>
          <w:rFonts w:ascii="TimesNewRomanPS-BoldMT" w:cs="Simplified Arabic"/>
          <w:b/>
          <w:bCs/>
          <w:sz w:val="32"/>
          <w:szCs w:val="32"/>
        </w:rPr>
        <w:t xml:space="preserve"> </w:t>
      </w:r>
      <w:r w:rsidRPr="005F20E8">
        <w:rPr>
          <w:rFonts w:ascii="TimesNewRomanPS-BoldMT" w:cs="Simplified Arabic" w:hint="cs"/>
          <w:b/>
          <w:bCs/>
          <w:sz w:val="32"/>
          <w:szCs w:val="32"/>
          <w:rtl/>
        </w:rPr>
        <w:t>الرخام</w:t>
      </w:r>
      <w:r w:rsidRPr="005F20E8">
        <w:rPr>
          <w:rFonts w:ascii="TimesNewRomanPS-BoldMT" w:cs="Simplified Arabic"/>
          <w:b/>
          <w:bCs/>
          <w:sz w:val="32"/>
          <w:szCs w:val="32"/>
        </w:rPr>
        <w:t xml:space="preserve">  </w:t>
      </w:r>
      <w:r w:rsidRPr="005F20E8">
        <w:rPr>
          <w:rFonts w:ascii="TimesNewRomanPS-BoldMT" w:cs="Simplified Arabic" w:hint="cs"/>
          <w:b/>
          <w:bCs/>
          <w:sz w:val="32"/>
          <w:szCs w:val="32"/>
          <w:rtl/>
        </w:rPr>
        <w:t xml:space="preserve"> </w:t>
      </w:r>
      <w:r w:rsidRPr="005F20E8">
        <w:rPr>
          <w:rFonts w:ascii="TimesNewRomanPS-BoldMT" w:cs="Simplified Arabic"/>
          <w:b/>
          <w:bCs/>
          <w:sz w:val="32"/>
          <w:szCs w:val="32"/>
        </w:rPr>
        <w:t xml:space="preserve">Opus </w:t>
      </w:r>
      <w:proofErr w:type="spellStart"/>
      <w:r w:rsidRPr="005F20E8">
        <w:rPr>
          <w:rFonts w:ascii="TimesNewRomanPS-BoldMT" w:cs="Simplified Arabic"/>
          <w:b/>
          <w:bCs/>
          <w:sz w:val="32"/>
          <w:szCs w:val="32"/>
        </w:rPr>
        <w:t>segmentatum</w:t>
      </w:r>
      <w:proofErr w:type="spellEnd"/>
      <w:r>
        <w:rPr>
          <w:rFonts w:ascii="TimesNewRomanPS-BoldMT" w:cs="Simplified Arabic" w:hint="cs"/>
          <w:b/>
          <w:bCs/>
          <w:sz w:val="32"/>
          <w:szCs w:val="32"/>
          <w:rtl/>
        </w:rPr>
        <w:t xml:space="preserve"> ،</w:t>
      </w:r>
      <w:r w:rsidRPr="005F20E8">
        <w:rPr>
          <w:rFonts w:ascii="TimesNewRomanPS-BoldMT" w:cs="Simplified Arabic" w:hint="cs"/>
          <w:b/>
          <w:bCs/>
          <w:sz w:val="32"/>
          <w:szCs w:val="32"/>
          <w:rtl/>
        </w:rPr>
        <w:t>بلاط</w:t>
      </w:r>
      <w:r w:rsidRPr="005F20E8">
        <w:rPr>
          <w:rFonts w:ascii="TimesNewRomanPS-BoldMT" w:cs="Simplified Arabic"/>
          <w:b/>
          <w:bCs/>
          <w:sz w:val="32"/>
          <w:szCs w:val="32"/>
        </w:rPr>
        <w:t xml:space="preserve"> </w:t>
      </w:r>
      <w:proofErr w:type="spellStart"/>
      <w:r w:rsidRPr="005F20E8">
        <w:rPr>
          <w:rFonts w:ascii="TimesNewRomanPS-BoldMT" w:cs="Simplified Arabic" w:hint="cs"/>
          <w:b/>
          <w:bCs/>
          <w:sz w:val="32"/>
          <w:szCs w:val="32"/>
          <w:rtl/>
        </w:rPr>
        <w:t>سب</w:t>
      </w:r>
      <w:r>
        <w:rPr>
          <w:rFonts w:ascii="TimesNewRomanPS-BoldMT" w:cs="Simplified Arabic" w:hint="cs"/>
          <w:b/>
          <w:bCs/>
          <w:sz w:val="32"/>
          <w:szCs w:val="32"/>
          <w:rtl/>
        </w:rPr>
        <w:t>ي</w:t>
      </w:r>
      <w:r w:rsidRPr="005F20E8">
        <w:rPr>
          <w:rFonts w:ascii="TimesNewRomanPS-BoldMT" w:cs="Simplified Arabic" w:hint="cs"/>
          <w:b/>
          <w:bCs/>
          <w:sz w:val="32"/>
          <w:szCs w:val="32"/>
          <w:rtl/>
        </w:rPr>
        <w:t>كاتوم</w:t>
      </w:r>
      <w:proofErr w:type="spellEnd"/>
      <w:r w:rsidRPr="005F20E8">
        <w:rPr>
          <w:rFonts w:ascii="TimesNewRomanPS-BoldMT" w:cs="Simplified Arabic"/>
          <w:b/>
          <w:bCs/>
          <w:sz w:val="32"/>
          <w:szCs w:val="32"/>
        </w:rPr>
        <w:t xml:space="preserve"> </w:t>
      </w:r>
      <w:r>
        <w:rPr>
          <w:rFonts w:ascii="TimesNewRomanPS-BoldMT" w:cs="Simplified Arabic" w:hint="cs"/>
          <w:b/>
          <w:bCs/>
          <w:sz w:val="32"/>
          <w:szCs w:val="32"/>
          <w:rtl/>
        </w:rPr>
        <w:t xml:space="preserve"> </w:t>
      </w:r>
      <w:r w:rsidRPr="005F20E8">
        <w:rPr>
          <w:rFonts w:ascii="TimesNewRomanPS-BoldMT" w:cs="Simplified Arabic"/>
          <w:b/>
          <w:bCs/>
          <w:sz w:val="32"/>
          <w:szCs w:val="32"/>
        </w:rPr>
        <w:t xml:space="preserve">Opus </w:t>
      </w:r>
      <w:proofErr w:type="spellStart"/>
      <w:r w:rsidRPr="005F20E8">
        <w:rPr>
          <w:rFonts w:ascii="TimesNewRomanPS-BoldMT" w:cs="Simplified Arabic"/>
          <w:b/>
          <w:bCs/>
          <w:sz w:val="32"/>
          <w:szCs w:val="32"/>
        </w:rPr>
        <w:t>spicatum</w:t>
      </w:r>
      <w:proofErr w:type="spellEnd"/>
    </w:p>
    <w:p w:rsidR="00B07FDC" w:rsidRPr="00B07FDC" w:rsidRDefault="00B07FDC" w:rsidP="00B07FDC">
      <w:pPr>
        <w:suppressAutoHyphens w:val="0"/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cs="Simplified Arabic"/>
          <w:sz w:val="32"/>
          <w:szCs w:val="32"/>
        </w:rPr>
      </w:pPr>
      <w:r>
        <w:rPr>
          <w:rFonts w:ascii="Simplified Arabic" w:cs="Simplified Arabic" w:hint="cs"/>
          <w:b/>
          <w:bCs/>
          <w:sz w:val="32"/>
          <w:szCs w:val="32"/>
          <w:rtl/>
        </w:rPr>
        <w:t xml:space="preserve"> شرح تقنية </w:t>
      </w:r>
      <w:proofErr w:type="spellStart"/>
      <w:r w:rsidRPr="00B07FDC">
        <w:rPr>
          <w:rFonts w:ascii="Simplified Arabic" w:cs="Simplified Arabic" w:hint="cs"/>
          <w:b/>
          <w:bCs/>
          <w:sz w:val="32"/>
          <w:szCs w:val="32"/>
          <w:rtl/>
        </w:rPr>
        <w:t>الأوبوس</w:t>
      </w:r>
      <w:proofErr w:type="spellEnd"/>
      <w:r w:rsidRPr="00B07FDC">
        <w:rPr>
          <w:rFonts w:ascii="Simplified Arabic" w:cs="Simplified Arabic"/>
          <w:b/>
          <w:bCs/>
          <w:sz w:val="32"/>
          <w:szCs w:val="32"/>
        </w:rPr>
        <w:t xml:space="preserve"> </w:t>
      </w:r>
      <w:proofErr w:type="spellStart"/>
      <w:r w:rsidRPr="00B07FDC">
        <w:rPr>
          <w:rFonts w:ascii="Simplified Arabic" w:cs="Simplified Arabic" w:hint="cs"/>
          <w:b/>
          <w:bCs/>
          <w:sz w:val="32"/>
          <w:szCs w:val="32"/>
          <w:rtl/>
        </w:rPr>
        <w:t>فيرميكولاتوم</w:t>
      </w:r>
      <w:proofErr w:type="spellEnd"/>
      <w:r w:rsidRPr="00B07FDC">
        <w:rPr>
          <w:rFonts w:ascii="Simplified Arabic" w:cs="Simplified Arabic" w:hint="cs"/>
          <w:b/>
          <w:bCs/>
          <w:sz w:val="32"/>
          <w:szCs w:val="32"/>
          <w:rtl/>
        </w:rPr>
        <w:t xml:space="preserve">  </w:t>
      </w:r>
      <w:r w:rsidRPr="00B07FDC">
        <w:rPr>
          <w:rFonts w:ascii="Simplified Arabic" w:cs="Simplified Arabic"/>
          <w:b/>
          <w:bCs/>
          <w:sz w:val="32"/>
          <w:szCs w:val="32"/>
        </w:rPr>
        <w:t xml:space="preserve">opus </w:t>
      </w:r>
      <w:proofErr w:type="spellStart"/>
      <w:r w:rsidRPr="00B07FDC">
        <w:rPr>
          <w:rFonts w:ascii="Simplified Arabic" w:cs="Simplified Arabic"/>
          <w:b/>
          <w:bCs/>
          <w:sz w:val="32"/>
          <w:szCs w:val="32"/>
        </w:rPr>
        <w:t>vermiculatum</w:t>
      </w:r>
      <w:proofErr w:type="spellEnd"/>
      <w:r w:rsidRPr="00B07FDC">
        <w:rPr>
          <w:rFonts w:ascii="Simplified Arabic" w:cs="Simplified Arabic" w:hint="cs"/>
          <w:b/>
          <w:bCs/>
          <w:sz w:val="32"/>
          <w:szCs w:val="32"/>
          <w:rtl/>
        </w:rPr>
        <w:t xml:space="preserve"> </w:t>
      </w:r>
      <w:r>
        <w:rPr>
          <w:rFonts w:ascii="Simplified Arabic" w:cs="Simplified Arabic" w:hint="cs"/>
          <w:b/>
          <w:bCs/>
          <w:sz w:val="32"/>
          <w:szCs w:val="32"/>
          <w:rtl/>
        </w:rPr>
        <w:t>:</w:t>
      </w:r>
      <w:r w:rsidRPr="00B07FDC">
        <w:rPr>
          <w:rFonts w:ascii="Simplified Arabic" w:cs="Simplified Arabic" w:hint="cs"/>
          <w:b/>
          <w:bCs/>
          <w:sz w:val="32"/>
          <w:szCs w:val="32"/>
          <w:rtl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 xml:space="preserve"> كانت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اللّوحات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الفسيفسائيّة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من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هذا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النّوع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مصنوعة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من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الرّخام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و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العجينة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 xml:space="preserve">الزجاجيّة </w:t>
      </w:r>
      <w:r w:rsidRPr="00B07FDC">
        <w:rPr>
          <w:rFonts w:ascii="Simplified Arabic" w:cs="Simplified Arabic"/>
          <w:sz w:val="32"/>
          <w:szCs w:val="32"/>
        </w:rPr>
        <w:t xml:space="preserve">Pate </w:t>
      </w:r>
      <w:r w:rsidRPr="00B07FDC">
        <w:rPr>
          <w:rFonts w:ascii="Simplified Arabic" w:cs="Simplified Arabic" w:hint="cs"/>
          <w:sz w:val="32"/>
          <w:szCs w:val="32"/>
          <w:rtl/>
        </w:rPr>
        <w:t xml:space="preserve">    </w:t>
      </w:r>
      <w:r w:rsidRPr="00B07FDC">
        <w:rPr>
          <w:rFonts w:ascii="Simplified Arabic" w:cs="Simplified Arabic"/>
          <w:sz w:val="32"/>
          <w:szCs w:val="32"/>
        </w:rPr>
        <w:t>Vitreuse</w:t>
      </w:r>
      <w:r w:rsidRPr="00B07FDC">
        <w:rPr>
          <w:rFonts w:ascii="Simplified Arabic" w:cs="Simplified Arabic" w:hint="cs"/>
          <w:sz w:val="32"/>
          <w:szCs w:val="32"/>
          <w:rtl/>
        </w:rPr>
        <w:t xml:space="preserve">  ،بالإضافة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إلى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حجر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اللاّزورد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والعقيق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الأحمر،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وهي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تستعمل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في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الأعمال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، التصويريّة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أو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في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تفاصيل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الأشخاص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و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المناظر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المعقّدة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و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مشاهد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الحيوانات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،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وتستخدم في هذا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النّوع احجار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مختلفة،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إضافة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إلى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الرّخام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والزّجاج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الملوّن،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وكانت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تتكوّن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من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أشكال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حركيّة لمواقع، ويذكر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أحد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علماء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الآثار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أنّ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طريقة</w:t>
      </w:r>
      <w:r w:rsidRPr="00B07FDC">
        <w:rPr>
          <w:rFonts w:ascii="Simplified Arabic" w:cs="Simplified Arabic"/>
          <w:sz w:val="32"/>
          <w:szCs w:val="32"/>
        </w:rPr>
        <w:t xml:space="preserve"> " </w:t>
      </w:r>
      <w:proofErr w:type="spellStart"/>
      <w:r w:rsidRPr="00B07FDC">
        <w:rPr>
          <w:rFonts w:ascii="Simplified Arabic" w:cs="Simplified Arabic" w:hint="cs"/>
          <w:sz w:val="32"/>
          <w:szCs w:val="32"/>
          <w:rtl/>
        </w:rPr>
        <w:t>الفيرميكولاتوم</w:t>
      </w:r>
      <w:proofErr w:type="spellEnd"/>
      <w:r w:rsidRPr="00B07FDC">
        <w:rPr>
          <w:rFonts w:ascii="Simplified Arabic" w:cs="Simplified Arabic"/>
          <w:sz w:val="32"/>
          <w:szCs w:val="32"/>
        </w:rPr>
        <w:t xml:space="preserve"> " </w:t>
      </w:r>
      <w:r w:rsidRPr="00B07FDC">
        <w:rPr>
          <w:rFonts w:ascii="Simplified Arabic" w:cs="Simplified Arabic" w:hint="cs"/>
          <w:sz w:val="32"/>
          <w:szCs w:val="32"/>
          <w:rtl/>
        </w:rPr>
        <w:t>هي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التّي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استعملها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القدماء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حتى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يصل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الفسيفسائي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إلى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درجة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عالية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من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البراعة ،ضف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إلى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ذلك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فإنّ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هذا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النّوع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يعتبر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من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أدق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أنواع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الفسيفساء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و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اللوحة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الفسيفسائيّة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من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هذا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النوع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تكلف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أثمانا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باهظة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.</w:t>
      </w:r>
    </w:p>
    <w:p w:rsidR="00B07FDC" w:rsidRPr="00B07FDC" w:rsidRDefault="00B07FDC" w:rsidP="00B07FDC">
      <w:pPr>
        <w:suppressAutoHyphens w:val="0"/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cs="Simplified Arabic"/>
          <w:sz w:val="32"/>
          <w:szCs w:val="32"/>
        </w:rPr>
      </w:pPr>
      <w:r w:rsidRPr="00B07FDC">
        <w:rPr>
          <w:rFonts w:ascii="Simplified Arabic" w:cs="Simplified Arabic" w:hint="cs"/>
          <w:sz w:val="32"/>
          <w:szCs w:val="32"/>
          <w:rtl/>
        </w:rPr>
        <w:t>هذا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ونجد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أنّ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الفسيفساء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التي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تحمل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اسم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proofErr w:type="spellStart"/>
      <w:r w:rsidRPr="00B07FDC">
        <w:rPr>
          <w:rFonts w:ascii="Simplified Arabic,Bold" w:cs="Simplified Arabic" w:hint="cs"/>
          <w:b/>
          <w:bCs/>
          <w:sz w:val="32"/>
          <w:szCs w:val="32"/>
          <w:rtl/>
        </w:rPr>
        <w:t>أوبوس</w:t>
      </w:r>
      <w:proofErr w:type="spellEnd"/>
      <w:r w:rsidRPr="00B07FDC">
        <w:rPr>
          <w:rFonts w:ascii="Simplified Arabic,Bold" w:cs="Simplified Arabic"/>
          <w:b/>
          <w:bCs/>
          <w:sz w:val="32"/>
          <w:szCs w:val="32"/>
        </w:rPr>
        <w:t xml:space="preserve"> </w:t>
      </w:r>
      <w:proofErr w:type="spellStart"/>
      <w:r w:rsidRPr="00B07FDC">
        <w:rPr>
          <w:rFonts w:ascii="Simplified Arabic,Bold" w:cs="Simplified Arabic" w:hint="cs"/>
          <w:b/>
          <w:bCs/>
          <w:sz w:val="32"/>
          <w:szCs w:val="32"/>
          <w:rtl/>
        </w:rPr>
        <w:t>فيرميكولاتوم</w:t>
      </w:r>
      <w:proofErr w:type="spellEnd"/>
      <w:r w:rsidRPr="00B07FDC">
        <w:rPr>
          <w:rFonts w:ascii="Simplified Arabic,Bold" w:cs="Simplified Arabic"/>
          <w:b/>
          <w:bCs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تصنع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بمكعّبات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صغيرة</w:t>
      </w:r>
    </w:p>
    <w:p w:rsidR="00B07FDC" w:rsidRPr="00B07FDC" w:rsidRDefault="00B07FDC" w:rsidP="00B07FDC">
      <w:pPr>
        <w:suppressAutoHyphens w:val="0"/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cs="Simplified Arabic"/>
          <w:sz w:val="32"/>
          <w:szCs w:val="32"/>
        </w:rPr>
      </w:pPr>
      <w:r w:rsidRPr="00B07FDC">
        <w:rPr>
          <w:rFonts w:ascii="Simplified Arabic" w:cs="Simplified Arabic" w:hint="cs"/>
          <w:sz w:val="32"/>
          <w:szCs w:val="32"/>
          <w:rtl/>
        </w:rPr>
        <w:lastRenderedPageBreak/>
        <w:t>ودقيقة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جدّا، أدناها</w:t>
      </w:r>
      <w:r w:rsidRPr="00B07FDC">
        <w:rPr>
          <w:rFonts w:ascii="Simplified Arabic" w:cs="Simplified Arabic"/>
          <w:sz w:val="32"/>
          <w:szCs w:val="32"/>
        </w:rPr>
        <w:t xml:space="preserve"> 0,5 </w:t>
      </w:r>
      <w:r w:rsidRPr="00B07FDC">
        <w:rPr>
          <w:rFonts w:ascii="Simplified Arabic" w:cs="Simplified Arabic" w:hint="cs"/>
          <w:sz w:val="32"/>
          <w:szCs w:val="32"/>
          <w:rtl/>
        </w:rPr>
        <w:t>سم</w:t>
      </w:r>
      <w:r w:rsidRPr="00B07FDC">
        <w:rPr>
          <w:rFonts w:ascii="Simplified Arabic" w:cs="Simplified Arabic"/>
          <w:sz w:val="32"/>
          <w:szCs w:val="32"/>
        </w:rPr>
        <w:t xml:space="preserve"> 2 </w:t>
      </w:r>
      <w:r w:rsidRPr="00B07FDC">
        <w:rPr>
          <w:rFonts w:ascii="Simplified Arabic" w:cs="Simplified Arabic" w:hint="cs"/>
          <w:sz w:val="32"/>
          <w:szCs w:val="32"/>
          <w:rtl/>
        </w:rPr>
        <w:t>و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ذات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ضلع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يبلغ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عرضه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أقلّ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من</w:t>
      </w:r>
      <w:r w:rsidRPr="00B07FDC">
        <w:rPr>
          <w:rFonts w:ascii="Simplified Arabic" w:cs="Simplified Arabic"/>
          <w:sz w:val="32"/>
          <w:szCs w:val="32"/>
        </w:rPr>
        <w:t xml:space="preserve"> 4 </w:t>
      </w:r>
      <w:r w:rsidRPr="00B07FDC">
        <w:rPr>
          <w:rFonts w:ascii="Simplified Arabic" w:cs="Simplified Arabic" w:hint="cs"/>
          <w:sz w:val="32"/>
          <w:szCs w:val="32"/>
          <w:rtl/>
        </w:rPr>
        <w:t>ملم،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وهي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مخصّصة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للوحة تصويريّة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صغيرة،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هذه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المكعّبات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يمكن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أن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تحقّق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لوحات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حقيقيّة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و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الوقوف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على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مكعّبات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الخلفيّة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و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من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هنا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جاءت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proofErr w:type="gramStart"/>
      <w:r w:rsidRPr="00B07FDC">
        <w:rPr>
          <w:rFonts w:ascii="Simplified Arabic" w:cs="Simplified Arabic" w:hint="cs"/>
          <w:sz w:val="32"/>
          <w:szCs w:val="32"/>
          <w:rtl/>
        </w:rPr>
        <w:t>تسمية ،</w:t>
      </w:r>
      <w:proofErr w:type="gramEnd"/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eastAsia"/>
          <w:sz w:val="32"/>
          <w:szCs w:val="32"/>
        </w:rPr>
        <w:t>«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proofErr w:type="spellStart"/>
      <w:r w:rsidRPr="00B07FDC">
        <w:rPr>
          <w:rFonts w:ascii="Simplified Arabic" w:cs="Simplified Arabic"/>
          <w:sz w:val="32"/>
          <w:szCs w:val="32"/>
        </w:rPr>
        <w:t>Embl</w:t>
      </w:r>
      <w:r w:rsidRPr="00B07FDC">
        <w:rPr>
          <w:rFonts w:ascii="Simplified Arabic" w:cs="Simplified Arabic"/>
          <w:sz w:val="32"/>
          <w:szCs w:val="32"/>
        </w:rPr>
        <w:t>è</w:t>
      </w:r>
      <w:r w:rsidRPr="00B07FDC">
        <w:rPr>
          <w:rFonts w:ascii="Simplified Arabic" w:cs="Simplified Arabic"/>
          <w:sz w:val="32"/>
          <w:szCs w:val="32"/>
        </w:rPr>
        <w:t>ma</w:t>
      </w:r>
      <w:proofErr w:type="spellEnd"/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/>
          <w:sz w:val="32"/>
          <w:szCs w:val="32"/>
        </w:rPr>
        <w:t>»</w:t>
      </w:r>
      <w:r w:rsidRPr="00B07FDC">
        <w:rPr>
          <w:rFonts w:ascii="Simplified Arabic" w:cs="Simplified Arabic"/>
          <w:sz w:val="32"/>
          <w:szCs w:val="32"/>
        </w:rPr>
        <w:t xml:space="preserve">: </w:t>
      </w:r>
      <w:proofErr w:type="spellStart"/>
      <w:r w:rsidRPr="00B07FDC">
        <w:rPr>
          <w:rFonts w:ascii="Simplified Arabic,Bold" w:cs="Simplified Arabic" w:hint="cs"/>
          <w:b/>
          <w:bCs/>
          <w:sz w:val="32"/>
          <w:szCs w:val="32"/>
          <w:rtl/>
        </w:rPr>
        <w:t>إيمبليما</w:t>
      </w:r>
      <w:proofErr w:type="spellEnd"/>
    </w:p>
    <w:p w:rsidR="00B07FDC" w:rsidRPr="00B07FDC" w:rsidRDefault="00B07FDC" w:rsidP="00B07FDC">
      <w:pPr>
        <w:suppressAutoHyphens w:val="0"/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cs="Simplified Arabic"/>
          <w:sz w:val="32"/>
          <w:szCs w:val="32"/>
          <w:rtl/>
        </w:rPr>
      </w:pPr>
      <w:r w:rsidRPr="00B07FDC">
        <w:rPr>
          <w:rFonts w:ascii="Simplified Arabic" w:cs="Simplified Arabic" w:hint="cs"/>
          <w:sz w:val="32"/>
          <w:szCs w:val="32"/>
          <w:rtl/>
        </w:rPr>
        <w:t>حيث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كانت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تطلق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هذه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الكلمة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على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التّابلوهات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الفسيفسائيّة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ذات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المستوى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الراقي،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فكانت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نظرا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لأهمّيتها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تعامل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بحق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على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أنّها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عملا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proofErr w:type="gramStart"/>
      <w:r w:rsidRPr="00B07FDC">
        <w:rPr>
          <w:rFonts w:ascii="Simplified Arabic" w:cs="Simplified Arabic" w:hint="cs"/>
          <w:sz w:val="32"/>
          <w:szCs w:val="32"/>
          <w:rtl/>
        </w:rPr>
        <w:t>مميزا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،</w:t>
      </w:r>
      <w:proofErr w:type="gramEnd"/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إلاّ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أنّ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proofErr w:type="spellStart"/>
      <w:r w:rsidRPr="00B07FDC">
        <w:rPr>
          <w:rFonts w:ascii="Simplified Arabic" w:cs="Simplified Arabic" w:hint="cs"/>
          <w:sz w:val="32"/>
          <w:szCs w:val="32"/>
          <w:rtl/>
        </w:rPr>
        <w:t>الأمبميما</w:t>
      </w:r>
      <w:proofErr w:type="spellEnd"/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وجدت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فقط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في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قصور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خاصّة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 xml:space="preserve">فاخرة  </w:t>
      </w:r>
    </w:p>
    <w:p w:rsidR="00B07FDC" w:rsidRPr="00B07FDC" w:rsidRDefault="00B07FDC" w:rsidP="00B07FDC">
      <w:pPr>
        <w:suppressAutoHyphens w:val="0"/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cs="Simplified Arabic"/>
          <w:sz w:val="32"/>
          <w:szCs w:val="32"/>
        </w:rPr>
      </w:pPr>
      <w:r w:rsidRPr="00B07FDC">
        <w:rPr>
          <w:rFonts w:ascii="Simplified Arabic" w:cs="Simplified Arabic" w:hint="cs"/>
          <w:sz w:val="32"/>
          <w:szCs w:val="32"/>
          <w:rtl/>
        </w:rPr>
        <w:t xml:space="preserve">  كما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يتمّ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في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بعض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الأرصفة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proofErr w:type="gramStart"/>
      <w:r w:rsidRPr="00B07FDC">
        <w:rPr>
          <w:rFonts w:ascii="Simplified Arabic" w:cs="Simplified Arabic" w:hint="cs"/>
          <w:sz w:val="32"/>
          <w:szCs w:val="32"/>
          <w:rtl/>
        </w:rPr>
        <w:t xml:space="preserve">الفسيفسائيّة  </w:t>
      </w:r>
      <w:r w:rsidRPr="00B07FDC">
        <w:rPr>
          <w:rFonts w:ascii="Simplified Arabic" w:cs="Simplified Arabic"/>
          <w:sz w:val="32"/>
          <w:szCs w:val="32"/>
        </w:rPr>
        <w:t>Pavements</w:t>
      </w:r>
      <w:proofErr w:type="gramEnd"/>
      <w:r w:rsidRPr="00B07FDC">
        <w:rPr>
          <w:rFonts w:ascii="Simplified Arabic" w:cs="Simplified Arabic"/>
          <w:sz w:val="32"/>
          <w:szCs w:val="32"/>
        </w:rPr>
        <w:t xml:space="preserve"> de Mosa</w:t>
      </w:r>
      <w:r w:rsidRPr="00B07FDC">
        <w:rPr>
          <w:rFonts w:ascii="Simplified Arabic" w:cs="Simplified Arabic"/>
          <w:sz w:val="32"/>
          <w:szCs w:val="32"/>
        </w:rPr>
        <w:t>ï</w:t>
      </w:r>
      <w:r w:rsidRPr="00B07FDC">
        <w:rPr>
          <w:rFonts w:ascii="Simplified Arabic" w:cs="Simplified Arabic"/>
          <w:sz w:val="32"/>
          <w:szCs w:val="32"/>
        </w:rPr>
        <w:t>que</w:t>
      </w:r>
      <w:r w:rsidRPr="00B07FDC">
        <w:rPr>
          <w:rFonts w:ascii="Simplified Arabic" w:cs="Simplified Arabic" w:hint="cs"/>
          <w:sz w:val="32"/>
          <w:szCs w:val="32"/>
          <w:rtl/>
        </w:rPr>
        <w:t xml:space="preserve"> او احيانا</w:t>
      </w:r>
    </w:p>
    <w:p w:rsidR="00B07FDC" w:rsidRPr="00B07FDC" w:rsidRDefault="00B07FDC" w:rsidP="00B07FDC">
      <w:pPr>
        <w:suppressAutoHyphens w:val="0"/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cs="Simplified Arabic"/>
          <w:sz w:val="32"/>
          <w:szCs w:val="32"/>
        </w:rPr>
      </w:pPr>
      <w:r w:rsidRPr="00B07FDC">
        <w:rPr>
          <w:rFonts w:ascii="Simplified Arabic" w:cs="Simplified Arabic" w:hint="cs"/>
          <w:sz w:val="32"/>
          <w:szCs w:val="32"/>
          <w:rtl/>
        </w:rPr>
        <w:t>في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فسيفساء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موجودة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على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أسطح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عموديّة،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إدماج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لوحة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فسيفسائيّة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صغيرة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تبلغ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مساحتها</w:t>
      </w:r>
    </w:p>
    <w:p w:rsidR="00B07FDC" w:rsidRPr="00B07FDC" w:rsidRDefault="00B07FDC" w:rsidP="00B07FDC">
      <w:pPr>
        <w:suppressAutoHyphens w:val="0"/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cs="Simplified Arabic"/>
          <w:sz w:val="32"/>
          <w:szCs w:val="32"/>
        </w:rPr>
      </w:pPr>
      <w:r w:rsidRPr="00B07FDC">
        <w:rPr>
          <w:rFonts w:ascii="Simplified Arabic" w:cs="Simplified Arabic" w:hint="cs"/>
          <w:sz w:val="32"/>
          <w:szCs w:val="32"/>
          <w:rtl/>
        </w:rPr>
        <w:t>عموما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أقلّ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من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متر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مربّع،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مصنوعة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بتقنيّة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proofErr w:type="spellStart"/>
      <w:r w:rsidRPr="00B07FDC">
        <w:rPr>
          <w:rFonts w:ascii="Simplified Arabic" w:cs="Simplified Arabic" w:hint="cs"/>
          <w:sz w:val="32"/>
          <w:szCs w:val="32"/>
          <w:rtl/>
        </w:rPr>
        <w:t>الأوبوس</w:t>
      </w:r>
      <w:proofErr w:type="spellEnd"/>
      <w:r w:rsidRPr="00B07FDC">
        <w:rPr>
          <w:rFonts w:ascii="Simplified Arabic" w:cs="Simplified Arabic"/>
          <w:sz w:val="32"/>
          <w:szCs w:val="32"/>
        </w:rPr>
        <w:t xml:space="preserve"> </w:t>
      </w:r>
      <w:proofErr w:type="spellStart"/>
      <w:r w:rsidRPr="00B07FDC">
        <w:rPr>
          <w:rFonts w:ascii="Simplified Arabic" w:cs="Simplified Arabic" w:hint="cs"/>
          <w:sz w:val="32"/>
          <w:szCs w:val="32"/>
          <w:rtl/>
        </w:rPr>
        <w:t>فيرميكولاتوم</w:t>
      </w:r>
      <w:proofErr w:type="spellEnd"/>
      <w:r w:rsidRPr="00B07FDC">
        <w:rPr>
          <w:rFonts w:ascii="Simplified Arabic" w:cs="Simplified Arabic" w:hint="cs"/>
          <w:sz w:val="32"/>
          <w:szCs w:val="32"/>
          <w:rtl/>
        </w:rPr>
        <w:t>،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ويصنع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عموما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بشكل</w:t>
      </w:r>
    </w:p>
    <w:p w:rsidR="00B07FDC" w:rsidRPr="00B07FDC" w:rsidRDefault="00B07FDC" w:rsidP="00B07FDC">
      <w:pPr>
        <w:suppressAutoHyphens w:val="0"/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cs="Simplified Arabic"/>
          <w:sz w:val="32"/>
          <w:szCs w:val="32"/>
        </w:rPr>
      </w:pPr>
      <w:r w:rsidRPr="00B07FDC">
        <w:rPr>
          <w:rFonts w:ascii="Simplified Arabic" w:cs="Simplified Arabic" w:hint="cs"/>
          <w:sz w:val="32"/>
          <w:szCs w:val="32"/>
          <w:rtl/>
        </w:rPr>
        <w:t>منفصل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على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لوحة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حجريّة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أو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proofErr w:type="gramStart"/>
      <w:r w:rsidRPr="00B07FDC">
        <w:rPr>
          <w:rFonts w:ascii="Simplified Arabic" w:cs="Simplified Arabic" w:hint="cs"/>
          <w:sz w:val="32"/>
          <w:szCs w:val="32"/>
          <w:rtl/>
        </w:rPr>
        <w:t>بلاطة</w:t>
      </w:r>
      <w:r w:rsidRPr="00B07FDC">
        <w:rPr>
          <w:rFonts w:ascii="Simplified Arabic" w:cs="Simplified Arabic"/>
          <w:sz w:val="32"/>
          <w:szCs w:val="32"/>
        </w:rPr>
        <w:t xml:space="preserve">  </w:t>
      </w:r>
      <w:r w:rsidRPr="00B07FDC">
        <w:rPr>
          <w:rFonts w:ascii="Simplified Arabic" w:cs="Simplified Arabic" w:hint="cs"/>
          <w:sz w:val="32"/>
          <w:szCs w:val="32"/>
          <w:rtl/>
        </w:rPr>
        <w:t>كبيرة</w:t>
      </w:r>
      <w:proofErr w:type="gramEnd"/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من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الخزف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قبل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صناعة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الفسيفساء،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وكان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هذا</w:t>
      </w:r>
    </w:p>
    <w:p w:rsidR="00B07FDC" w:rsidRPr="00B07FDC" w:rsidRDefault="00B07FDC" w:rsidP="00B07FDC">
      <w:pPr>
        <w:suppressAutoHyphens w:val="0"/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cs="Simplified Arabic"/>
          <w:sz w:val="32"/>
          <w:szCs w:val="32"/>
        </w:rPr>
      </w:pPr>
      <w:r w:rsidRPr="00B07FDC">
        <w:rPr>
          <w:rFonts w:ascii="Simplified Arabic" w:cs="Simplified Arabic" w:hint="cs"/>
          <w:sz w:val="32"/>
          <w:szCs w:val="32"/>
          <w:rtl/>
        </w:rPr>
        <w:t>النّوع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من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الفسيفساء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يصنع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بشكل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مستقلّ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عن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أي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مبنى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كقطعة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فنّية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محمولة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</w:p>
    <w:p w:rsidR="00B07FDC" w:rsidRPr="00B07FDC" w:rsidRDefault="00B07FDC" w:rsidP="00B07FDC">
      <w:pPr>
        <w:suppressAutoHyphens w:val="0"/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cs="Simplified Arabic"/>
          <w:sz w:val="32"/>
          <w:szCs w:val="32"/>
        </w:rPr>
      </w:pPr>
      <w:r w:rsidRPr="00B07FDC">
        <w:rPr>
          <w:rFonts w:ascii="Simplified Arabic" w:cs="Simplified Arabic" w:hint="cs"/>
          <w:sz w:val="32"/>
          <w:szCs w:val="32"/>
          <w:rtl/>
        </w:rPr>
        <w:t>كما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نجد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أنّ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تقنيّة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proofErr w:type="spellStart"/>
      <w:r w:rsidRPr="00B07FDC">
        <w:rPr>
          <w:rFonts w:ascii="Simplified Arabic" w:cs="Simplified Arabic" w:hint="cs"/>
          <w:sz w:val="32"/>
          <w:szCs w:val="32"/>
          <w:rtl/>
        </w:rPr>
        <w:t>الأوبوس</w:t>
      </w:r>
      <w:proofErr w:type="spellEnd"/>
      <w:r w:rsidRPr="00B07FDC">
        <w:rPr>
          <w:rFonts w:ascii="Simplified Arabic" w:cs="Simplified Arabic"/>
          <w:sz w:val="32"/>
          <w:szCs w:val="32"/>
        </w:rPr>
        <w:t xml:space="preserve"> </w:t>
      </w:r>
      <w:proofErr w:type="spellStart"/>
      <w:r w:rsidRPr="00B07FDC">
        <w:rPr>
          <w:rFonts w:ascii="Simplified Arabic" w:cs="Simplified Arabic" w:hint="cs"/>
          <w:sz w:val="32"/>
          <w:szCs w:val="32"/>
          <w:rtl/>
        </w:rPr>
        <w:t>فيرميكولاتوم</w:t>
      </w:r>
      <w:proofErr w:type="spellEnd"/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قد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proofErr w:type="spellStart"/>
      <w:r w:rsidRPr="00B07FDC">
        <w:rPr>
          <w:rFonts w:ascii="Simplified Arabic" w:cs="Simplified Arabic" w:hint="cs"/>
          <w:sz w:val="32"/>
          <w:szCs w:val="32"/>
          <w:rtl/>
        </w:rPr>
        <w:t>تدعّمت</w:t>
      </w:r>
      <w:proofErr w:type="spellEnd"/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بظهور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proofErr w:type="spellStart"/>
      <w:r w:rsidRPr="00B07FDC">
        <w:rPr>
          <w:rFonts w:ascii="Simplified Arabic" w:cs="Simplified Arabic" w:hint="cs"/>
          <w:sz w:val="32"/>
          <w:szCs w:val="32"/>
          <w:rtl/>
        </w:rPr>
        <w:t>الأمبليما</w:t>
      </w:r>
      <w:proofErr w:type="spellEnd"/>
      <w:r w:rsidRPr="00B07FDC">
        <w:rPr>
          <w:rFonts w:ascii="Simplified Arabic" w:cs="Simplified Arabic"/>
          <w:sz w:val="32"/>
          <w:szCs w:val="32"/>
        </w:rPr>
        <w:t xml:space="preserve"> </w:t>
      </w:r>
      <w:proofErr w:type="spellStart"/>
      <w:r w:rsidRPr="00B07FDC">
        <w:rPr>
          <w:rFonts w:ascii="Simplified Arabic" w:cs="Simplified Arabic"/>
          <w:sz w:val="32"/>
          <w:szCs w:val="32"/>
        </w:rPr>
        <w:t>Embl</w:t>
      </w:r>
      <w:r w:rsidRPr="00B07FDC">
        <w:rPr>
          <w:rFonts w:ascii="Simplified Arabic" w:cs="Simplified Arabic"/>
          <w:sz w:val="32"/>
          <w:szCs w:val="32"/>
        </w:rPr>
        <w:t>è</w:t>
      </w:r>
      <w:r w:rsidRPr="00B07FDC">
        <w:rPr>
          <w:rFonts w:ascii="Simplified Arabic" w:cs="Simplified Arabic"/>
          <w:sz w:val="32"/>
          <w:szCs w:val="32"/>
        </w:rPr>
        <w:t>ma</w:t>
      </w:r>
      <w:proofErr w:type="spellEnd"/>
    </w:p>
    <w:p w:rsidR="00B07FDC" w:rsidRPr="00B07FDC" w:rsidRDefault="00B07FDC" w:rsidP="00B07FDC">
      <w:pPr>
        <w:suppressAutoHyphens w:val="0"/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cs="Simplified Arabic"/>
          <w:sz w:val="32"/>
          <w:szCs w:val="32"/>
        </w:rPr>
      </w:pPr>
      <w:r w:rsidRPr="00B07FDC">
        <w:rPr>
          <w:rFonts w:ascii="Simplified Arabic" w:cs="Simplified Arabic" w:hint="cs"/>
          <w:sz w:val="32"/>
          <w:szCs w:val="32"/>
          <w:rtl/>
        </w:rPr>
        <w:t>لوحات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من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الطّين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المشوي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تلصق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فوقها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المكعّبات،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وتنجز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بدقّة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داخل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ورشات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عمل</w:t>
      </w:r>
    </w:p>
    <w:p w:rsidR="00B07FDC" w:rsidRPr="00B07FDC" w:rsidRDefault="00B07FDC" w:rsidP="00B07F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NewRomanPS-BoldMT" w:cs="Simplified Arabic"/>
          <w:b/>
          <w:bCs/>
          <w:sz w:val="32"/>
          <w:szCs w:val="32"/>
          <w:rtl/>
        </w:rPr>
      </w:pPr>
      <w:r w:rsidRPr="00B07FDC">
        <w:rPr>
          <w:rFonts w:ascii="Simplified Arabic" w:cs="Simplified Arabic" w:hint="cs"/>
          <w:sz w:val="32"/>
          <w:szCs w:val="32"/>
          <w:rtl/>
        </w:rPr>
        <w:t>متخصّصة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ثمّ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تدمج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ضمن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فجوة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تكون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قد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هيّأت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مسبقا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بوسط</w:t>
      </w:r>
      <w:r w:rsidRPr="00B07FDC">
        <w:rPr>
          <w:rFonts w:ascii="Simplified Arabic" w:cs="Simplified Arabic"/>
          <w:sz w:val="32"/>
          <w:szCs w:val="32"/>
        </w:rPr>
        <w:t xml:space="preserve"> </w:t>
      </w:r>
      <w:r w:rsidRPr="00B07FDC">
        <w:rPr>
          <w:rFonts w:ascii="Simplified Arabic" w:cs="Simplified Arabic" w:hint="cs"/>
          <w:sz w:val="32"/>
          <w:szCs w:val="32"/>
          <w:rtl/>
        </w:rPr>
        <w:t>الفسيفسا</w:t>
      </w:r>
      <w:r w:rsidRPr="00B07FDC">
        <w:rPr>
          <w:rFonts w:ascii="Calibri" w:hAnsi="Calibri" w:cs="Simplified Arabic" w:hint="cs"/>
          <w:sz w:val="32"/>
          <w:szCs w:val="32"/>
          <w:rtl/>
        </w:rPr>
        <w:t>ء</w:t>
      </w:r>
    </w:p>
    <w:p w:rsidR="005C16EB" w:rsidRPr="005C16EB" w:rsidRDefault="00B07FDC" w:rsidP="00A9648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abicTypesetting" w:hAnsi="ArabicTypesetting" w:cs="Simplified Arabic"/>
          <w:sz w:val="32"/>
          <w:szCs w:val="32"/>
          <w:rtl/>
        </w:rPr>
      </w:pPr>
      <w:r w:rsidRPr="00CC288C">
        <w:rPr>
          <w:rFonts w:ascii="Simplified Arabic" w:cs="Simplified Arabic" w:hint="cs"/>
          <w:b/>
          <w:bCs/>
          <w:sz w:val="32"/>
          <w:szCs w:val="32"/>
          <w:rtl/>
        </w:rPr>
        <w:t>السؤال</w:t>
      </w:r>
      <w:r w:rsidRPr="00CC288C">
        <w:rPr>
          <w:rFonts w:ascii="Simplified Arabic" w:cs="Simplified Arabic"/>
          <w:b/>
          <w:bCs/>
          <w:sz w:val="32"/>
          <w:szCs w:val="32"/>
          <w:rtl/>
        </w:rPr>
        <w:t xml:space="preserve"> </w:t>
      </w:r>
      <w:r w:rsidRPr="00CC288C">
        <w:rPr>
          <w:rFonts w:ascii="Simplified Arabic" w:cs="Simplified Arabic" w:hint="cs"/>
          <w:b/>
          <w:bCs/>
          <w:sz w:val="32"/>
          <w:szCs w:val="32"/>
          <w:rtl/>
        </w:rPr>
        <w:t>ا</w:t>
      </w:r>
      <w:r>
        <w:rPr>
          <w:rFonts w:ascii="Simplified Arabic" w:cs="Simplified Arabic" w:hint="cs"/>
          <w:b/>
          <w:bCs/>
          <w:sz w:val="32"/>
          <w:szCs w:val="32"/>
          <w:rtl/>
        </w:rPr>
        <w:t>لثاني</w:t>
      </w:r>
      <w:r w:rsidR="00A96484">
        <w:rPr>
          <w:rFonts w:ascii="Simplified Arabic" w:cs="Simplified Arabic" w:hint="cs"/>
          <w:b/>
          <w:bCs/>
          <w:sz w:val="32"/>
          <w:szCs w:val="32"/>
          <w:rtl/>
        </w:rPr>
        <w:t>:( 05 نقاط)</w:t>
      </w:r>
    </w:p>
    <w:p w:rsidR="005C16EB" w:rsidRPr="005C16EB" w:rsidRDefault="00B07FDC" w:rsidP="00B07FD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abicTypesetting" w:hAnsi="ArabicTypesetting" w:cs="Simplified Arabic"/>
          <w:sz w:val="32"/>
          <w:szCs w:val="32"/>
          <w:rtl/>
        </w:rPr>
      </w:pPr>
      <w:r>
        <w:rPr>
          <w:rFonts w:ascii="ArabicTypesetting" w:hAnsi="ArabicTypesetting" w:cs="Simplified Arabic" w:hint="cs"/>
          <w:sz w:val="32"/>
          <w:szCs w:val="32"/>
          <w:rtl/>
        </w:rPr>
        <w:t xml:space="preserve">مكونات مشاهد </w:t>
      </w:r>
      <w:proofErr w:type="gramStart"/>
      <w:r>
        <w:rPr>
          <w:rFonts w:ascii="ArabicTypesetting" w:hAnsi="ArabicTypesetting" w:cs="Simplified Arabic" w:hint="cs"/>
          <w:sz w:val="32"/>
          <w:szCs w:val="32"/>
          <w:rtl/>
        </w:rPr>
        <w:t>الفسيفساء(</w:t>
      </w:r>
      <w:proofErr w:type="gramEnd"/>
      <w:r w:rsidRPr="00097E17">
        <w:rPr>
          <w:rFonts w:ascii="TimesNewRomanPSMT" w:hAnsi="TimesNewRomanPSMT" w:cs="Simplified Arabic" w:hint="cs"/>
          <w:b/>
          <w:bCs/>
          <w:sz w:val="32"/>
          <w:szCs w:val="32"/>
          <w:rtl/>
          <w:lang w:bidi="ar-DZ"/>
        </w:rPr>
        <w:t>رابط الوصل</w:t>
      </w:r>
      <w:r>
        <w:rPr>
          <w:rFonts w:ascii="TimesNewRomanPSMT" w:hAnsi="TimesNewRomanPSMT" w:cs="Simplified Arabic" w:hint="cs"/>
          <w:b/>
          <w:bCs/>
          <w:sz w:val="32"/>
          <w:szCs w:val="32"/>
          <w:rtl/>
          <w:lang w:bidi="ar-DZ"/>
        </w:rPr>
        <w:t>،</w:t>
      </w:r>
      <w:r w:rsidRPr="00B07FDC">
        <w:rPr>
          <w:rFonts w:ascii="TimesNewRomanPSMT" w:hAnsi="TimesNewRomanPSMT" w:cs="Simplified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imesNewRomanPSMT" w:hAnsi="TimesNewRomanPSMT" w:cs="Simplified Arabic" w:hint="cs"/>
          <w:b/>
          <w:bCs/>
          <w:sz w:val="32"/>
          <w:szCs w:val="32"/>
          <w:rtl/>
          <w:lang w:bidi="ar-DZ"/>
        </w:rPr>
        <w:t>الاطار،</w:t>
      </w:r>
      <w:r w:rsidRPr="00B07FDC">
        <w:rPr>
          <w:rFonts w:cs="Simplified Arabic" w:hint="cs"/>
          <w:sz w:val="32"/>
          <w:szCs w:val="32"/>
          <w:rtl/>
        </w:rPr>
        <w:t xml:space="preserve"> </w:t>
      </w:r>
      <w:r w:rsidRPr="00B07FDC">
        <w:rPr>
          <w:rFonts w:cs="Simplified Arabic" w:hint="cs"/>
          <w:b/>
          <w:bCs/>
          <w:sz w:val="32"/>
          <w:szCs w:val="32"/>
          <w:rtl/>
        </w:rPr>
        <w:t>الحقل</w:t>
      </w:r>
      <w:r>
        <w:rPr>
          <w:rFonts w:cs="Simplified Arabic" w:hint="cs"/>
          <w:b/>
          <w:bCs/>
          <w:sz w:val="32"/>
          <w:szCs w:val="32"/>
          <w:rtl/>
        </w:rPr>
        <w:t>)</w:t>
      </w:r>
    </w:p>
    <w:p w:rsidR="005C16EB" w:rsidRDefault="005C16EB" w:rsidP="00B07FDC">
      <w:pPr>
        <w:suppressAutoHyphens w:val="0"/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5C16EB" w:rsidRDefault="00B07FDC" w:rsidP="00B07FDC">
      <w:pPr>
        <w:suppressAutoHyphens w:val="0"/>
        <w:spacing w:after="160" w:line="259" w:lineRule="auto"/>
        <w:jc w:val="right"/>
        <w:rPr>
          <w:rFonts w:ascii="TimesNewRomanPSMT" w:hAnsi="TimesNewRomanPSMT" w:cs="Simplified Arabic"/>
          <w:sz w:val="32"/>
          <w:szCs w:val="32"/>
          <w:rtl/>
          <w:lang w:bidi="ar-DZ"/>
        </w:rPr>
      </w:pPr>
      <w:r w:rsidRPr="00097E17">
        <w:rPr>
          <w:rFonts w:ascii="TimesNewRomanPSMT" w:hAnsi="TimesNewRomanPSMT" w:cs="Simplified Arabic" w:hint="cs"/>
          <w:b/>
          <w:bCs/>
          <w:sz w:val="32"/>
          <w:szCs w:val="32"/>
          <w:rtl/>
          <w:lang w:bidi="ar-DZ"/>
        </w:rPr>
        <w:t>رابط الوصل</w:t>
      </w:r>
      <w:r>
        <w:rPr>
          <w:rFonts w:ascii="TimesNewRomanPSMT" w:hAnsi="TimesNewRomanPSMT" w:cs="Simplified Arabic" w:hint="cs"/>
          <w:b/>
          <w:bCs/>
          <w:sz w:val="32"/>
          <w:szCs w:val="32"/>
          <w:rtl/>
          <w:lang w:bidi="ar-DZ"/>
        </w:rPr>
        <w:t>:</w:t>
      </w:r>
      <w:r w:rsidRPr="00B07FDC">
        <w:rPr>
          <w:rFonts w:ascii="TimesNewRomanPSMT" w:hAnsi="TimesNewRomanPSMT" w:cs="Simplified Arabic" w:hint="cs"/>
          <w:sz w:val="32"/>
          <w:szCs w:val="32"/>
          <w:rtl/>
          <w:lang w:bidi="ar-DZ"/>
        </w:rPr>
        <w:t xml:space="preserve"> </w:t>
      </w:r>
      <w:r w:rsidRPr="00097E17">
        <w:rPr>
          <w:rFonts w:ascii="TimesNewRomanPSMT" w:hAnsi="TimesNewRomanPSMT" w:cs="Simplified Arabic" w:hint="cs"/>
          <w:sz w:val="32"/>
          <w:szCs w:val="32"/>
          <w:rtl/>
          <w:lang w:bidi="ar-DZ"/>
        </w:rPr>
        <w:t xml:space="preserve">يمثل </w:t>
      </w:r>
      <w:proofErr w:type="gramStart"/>
      <w:r w:rsidRPr="00097E17">
        <w:rPr>
          <w:rFonts w:ascii="TimesNewRomanPSMT" w:hAnsi="TimesNewRomanPSMT" w:cs="Simplified Arabic" w:hint="cs"/>
          <w:sz w:val="32"/>
          <w:szCs w:val="32"/>
          <w:rtl/>
          <w:lang w:bidi="ar-DZ"/>
        </w:rPr>
        <w:t>الاطار</w:t>
      </w:r>
      <w:proofErr w:type="gramEnd"/>
      <w:r w:rsidRPr="00097E17">
        <w:rPr>
          <w:rFonts w:ascii="TimesNewRomanPSMT" w:hAnsi="TimesNewRomanPSMT" w:cs="Simplified Arabic" w:hint="cs"/>
          <w:sz w:val="32"/>
          <w:szCs w:val="32"/>
          <w:rtl/>
          <w:lang w:bidi="ar-DZ"/>
        </w:rPr>
        <w:t xml:space="preserve"> الخارجي للبلاط الفسيفسائي</w:t>
      </w:r>
      <w:r>
        <w:rPr>
          <w:rFonts w:ascii="TimesNewRomanPSMT" w:hAnsi="TimesNewRomanPSMT" w:cs="Simplified Arabic" w:hint="cs"/>
          <w:sz w:val="32"/>
          <w:szCs w:val="32"/>
          <w:rtl/>
          <w:lang w:bidi="ar-DZ"/>
        </w:rPr>
        <w:t xml:space="preserve"> من خلاله يمكننا الفصل بين المشهد الفسيفسائي و جدران الغرفة.</w:t>
      </w:r>
    </w:p>
    <w:p w:rsidR="00B07FDC" w:rsidRDefault="00B07FDC" w:rsidP="00F901B1">
      <w:pPr>
        <w:suppressAutoHyphens w:val="0"/>
        <w:spacing w:after="160" w:line="259" w:lineRule="auto"/>
        <w:jc w:val="right"/>
        <w:rPr>
          <w:rFonts w:ascii="TimesNewRomanPSMT" w:hAnsi="TimesNewRomanPSMT" w:cs="Simplified Arabic"/>
          <w:sz w:val="32"/>
          <w:szCs w:val="32"/>
          <w:rtl/>
          <w:lang w:bidi="ar-DZ"/>
        </w:rPr>
      </w:pPr>
      <w:r w:rsidRPr="00097E17">
        <w:rPr>
          <w:rFonts w:ascii="TimesNewRomanPSMT" w:hAnsi="TimesNewRomanPSMT" w:cs="Simplified Arabic" w:hint="cs"/>
          <w:b/>
          <w:bCs/>
          <w:sz w:val="32"/>
          <w:szCs w:val="32"/>
          <w:rtl/>
          <w:lang w:bidi="ar-DZ"/>
        </w:rPr>
        <w:t>الاطار:</w:t>
      </w:r>
      <w:r w:rsidRPr="00097E17">
        <w:rPr>
          <w:rFonts w:ascii="TimesNewRomanPSMT" w:hAnsi="TimesNewRomanPSMT" w:cs="Simplified Arabic" w:hint="cs"/>
          <w:sz w:val="32"/>
          <w:szCs w:val="32"/>
          <w:rtl/>
          <w:lang w:bidi="ar-DZ"/>
        </w:rPr>
        <w:t xml:space="preserve"> و يعرف هذا الجزء أيضا بالحاشية و هو عبارة عن شريط خطي يكون اما بسيطا او </w:t>
      </w:r>
      <w:proofErr w:type="gramStart"/>
      <w:r w:rsidRPr="00097E17">
        <w:rPr>
          <w:rFonts w:ascii="TimesNewRomanPSMT" w:hAnsi="TimesNewRomanPSMT" w:cs="Simplified Arabic" w:hint="cs"/>
          <w:sz w:val="32"/>
          <w:szCs w:val="32"/>
          <w:rtl/>
          <w:lang w:bidi="ar-DZ"/>
        </w:rPr>
        <w:t>مركب ،</w:t>
      </w:r>
      <w:proofErr w:type="gramEnd"/>
      <w:r w:rsidRPr="00097E17">
        <w:rPr>
          <w:rFonts w:ascii="TimesNewRomanPSMT" w:hAnsi="TimesNewRomanPSMT" w:cs="Simplified Arabic" w:hint="cs"/>
          <w:sz w:val="32"/>
          <w:szCs w:val="32"/>
          <w:rtl/>
          <w:lang w:bidi="ar-DZ"/>
        </w:rPr>
        <w:t xml:space="preserve"> ينقسم الى عدة أنواع </w:t>
      </w:r>
      <w:r w:rsidR="00F901B1">
        <w:rPr>
          <w:rFonts w:ascii="TimesNewRomanPSMT" w:hAnsi="TimesNewRomanPSMT" w:cs="Simplified Arabic" w:hint="cs"/>
          <w:sz w:val="32"/>
          <w:szCs w:val="32"/>
          <w:rtl/>
          <w:lang w:bidi="ar-DZ"/>
        </w:rPr>
        <w:t xml:space="preserve">، و تكمن أهميته في التعرف على الفترات التاريخية التي تعود لها هذه اللوحة و هذا من خلال اختلاف مواضيع هذه الحاشية ، فكل موضوع قد استخدم و ساد في فترة زمنية معينة، إضافة الى التعرف على </w:t>
      </w:r>
      <w:r w:rsidR="00AD2540">
        <w:rPr>
          <w:rFonts w:ascii="TimesNewRomanPSMT" w:hAnsi="TimesNewRomanPSMT" w:cs="Simplified Arabic" w:hint="cs"/>
          <w:sz w:val="32"/>
          <w:szCs w:val="32"/>
          <w:rtl/>
          <w:lang w:bidi="ar-DZ"/>
        </w:rPr>
        <w:t>نوع الغطاء النباتي و الاشكال الهندسية .</w:t>
      </w:r>
    </w:p>
    <w:p w:rsidR="00AD2540" w:rsidRDefault="00AD2540" w:rsidP="00AD2540">
      <w:pPr>
        <w:suppressAutoHyphens w:val="0"/>
        <w:bidi/>
        <w:spacing w:after="160" w:line="259" w:lineRule="auto"/>
        <w:rPr>
          <w:rFonts w:cs="Simplified Arabic"/>
          <w:sz w:val="32"/>
          <w:szCs w:val="32"/>
          <w:rtl/>
        </w:rPr>
      </w:pPr>
      <w:r w:rsidRPr="00AD2540">
        <w:rPr>
          <w:rFonts w:cs="Simplified Arabic" w:hint="cs"/>
          <w:b/>
          <w:bCs/>
          <w:sz w:val="32"/>
          <w:szCs w:val="32"/>
          <w:rtl/>
        </w:rPr>
        <w:lastRenderedPageBreak/>
        <w:t>الحقل:</w:t>
      </w:r>
      <w:r w:rsidRPr="00AD2540">
        <w:rPr>
          <w:rFonts w:cs="Simplified Arabic" w:hint="cs"/>
          <w:sz w:val="32"/>
          <w:szCs w:val="32"/>
          <w:rtl/>
        </w:rPr>
        <w:t xml:space="preserve"> هو المساحة الموجودة في وسط التبليط او اللوحة </w:t>
      </w:r>
      <w:proofErr w:type="gramStart"/>
      <w:r w:rsidRPr="00AD2540">
        <w:rPr>
          <w:rFonts w:cs="Simplified Arabic" w:hint="cs"/>
          <w:sz w:val="32"/>
          <w:szCs w:val="32"/>
          <w:rtl/>
        </w:rPr>
        <w:t>الفسيفسائية ،</w:t>
      </w:r>
      <w:proofErr w:type="gramEnd"/>
      <w:r w:rsidRPr="00AD2540">
        <w:rPr>
          <w:rFonts w:cs="Simplified Arabic" w:hint="cs"/>
          <w:sz w:val="32"/>
          <w:szCs w:val="32"/>
          <w:rtl/>
        </w:rPr>
        <w:t xml:space="preserve"> يكون اما مربعا او مستطيلا و أحيانا يكون مستديرا ، و هو المكان الذي يصور عليه المواضيع التي عادة ما تكون اما مشاهد من الحياة اليومية ، او </w:t>
      </w:r>
      <w:proofErr w:type="spellStart"/>
      <w:r w:rsidRPr="00AD2540">
        <w:rPr>
          <w:rFonts w:cs="Simplified Arabic" w:hint="cs"/>
          <w:sz w:val="32"/>
          <w:szCs w:val="32"/>
          <w:rtl/>
        </w:rPr>
        <w:t>ميثيولوجية</w:t>
      </w:r>
      <w:proofErr w:type="spellEnd"/>
      <w:r>
        <w:rPr>
          <w:rFonts w:cs="Simplified Arabic" w:hint="cs"/>
          <w:sz w:val="32"/>
          <w:szCs w:val="32"/>
          <w:rtl/>
        </w:rPr>
        <w:t xml:space="preserve"> و يعتبر الجزء الأهم في الفسيفساء و ذلك من خلال معالجته لمختلف المواضيع</w:t>
      </w:r>
      <w:r w:rsidR="00033378">
        <w:rPr>
          <w:rFonts w:cs="Simplified Arabic" w:hint="cs"/>
          <w:sz w:val="32"/>
          <w:szCs w:val="32"/>
          <w:rtl/>
        </w:rPr>
        <w:t>.</w:t>
      </w:r>
    </w:p>
    <w:p w:rsidR="00033378" w:rsidRDefault="00033378" w:rsidP="00033378">
      <w:pPr>
        <w:suppressAutoHyphens w:val="0"/>
        <w:bidi/>
        <w:spacing w:after="160" w:line="259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السؤال الثالث:</w:t>
      </w:r>
      <w:r w:rsidR="00A9648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( 10 نقاط)</w:t>
      </w:r>
    </w:p>
    <w:p w:rsidR="00033378" w:rsidRDefault="00033378" w:rsidP="00033378">
      <w:pPr>
        <w:suppressAutoHyphens w:val="0"/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تفنن صناع الفسيفساء منذ بداية القرن الأول قبل الميلاد و القرن الثاني ميلادي في صناعة ارضيات الفسيفساء و التي كانت تصور مواضيع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مختلفة ،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مستخدمين في ذلك تقنيات و مواد مختلفة ، فتعددت  مدارسها ورشات صناعتها  ومن بينها المدرسة الافريقية التي  تطورت بمرور الزمن.</w:t>
      </w:r>
    </w:p>
    <w:p w:rsidR="00033378" w:rsidRDefault="00033378" w:rsidP="0082242D">
      <w:pPr>
        <w:suppressAutoHyphens w:val="0"/>
        <w:bidi/>
        <w:spacing w:after="160" w:line="259" w:lineRule="auto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-المقدمة</w:t>
      </w:r>
      <w:r w:rsidR="0082242D">
        <w:rPr>
          <w:rFonts w:cs="Simplified Arabic" w:hint="cs"/>
          <w:sz w:val="32"/>
          <w:szCs w:val="32"/>
          <w:rtl/>
        </w:rPr>
        <w:t xml:space="preserve"> </w:t>
      </w:r>
      <w:r w:rsidR="0082242D">
        <w:rPr>
          <w:rFonts w:cs="Simplified Arabic"/>
          <w:sz w:val="32"/>
          <w:szCs w:val="32"/>
          <w:rtl/>
        </w:rPr>
        <w:t>(</w:t>
      </w:r>
      <w:r w:rsidR="0082242D">
        <w:rPr>
          <w:rFonts w:cs="Simplified Arabic" w:hint="cs"/>
          <w:sz w:val="32"/>
          <w:szCs w:val="32"/>
          <w:rtl/>
        </w:rPr>
        <w:t xml:space="preserve">تضم المقدمة تعريفا بالموضوع </w:t>
      </w:r>
      <w:proofErr w:type="gramStart"/>
      <w:r w:rsidR="0082242D">
        <w:rPr>
          <w:rFonts w:cs="Simplified Arabic" w:hint="cs"/>
          <w:sz w:val="32"/>
          <w:szCs w:val="32"/>
          <w:rtl/>
        </w:rPr>
        <w:t>و الإشكالية</w:t>
      </w:r>
      <w:proofErr w:type="gramEnd"/>
      <w:r w:rsidR="0082242D">
        <w:rPr>
          <w:rFonts w:cs="Simplified Arabic" w:hint="cs"/>
          <w:sz w:val="32"/>
          <w:szCs w:val="32"/>
          <w:rtl/>
        </w:rPr>
        <w:t>)</w:t>
      </w:r>
    </w:p>
    <w:p w:rsidR="00033378" w:rsidRDefault="00033378" w:rsidP="00A96484">
      <w:pPr>
        <w:suppressAutoHyphens w:val="0"/>
        <w:bidi/>
        <w:spacing w:after="160" w:line="259" w:lineRule="auto"/>
        <w:rPr>
          <w:rFonts w:cs="Simplified Arabic"/>
          <w:sz w:val="32"/>
          <w:szCs w:val="32"/>
          <w:rtl/>
        </w:rPr>
      </w:pPr>
      <w:proofErr w:type="gramStart"/>
      <w:r>
        <w:rPr>
          <w:rFonts w:cs="Simplified Arabic" w:hint="cs"/>
          <w:sz w:val="32"/>
          <w:szCs w:val="32"/>
          <w:rtl/>
        </w:rPr>
        <w:t>العرض( التكلم</w:t>
      </w:r>
      <w:proofErr w:type="gramEnd"/>
      <w:r>
        <w:rPr>
          <w:rFonts w:cs="Simplified Arabic" w:hint="cs"/>
          <w:sz w:val="32"/>
          <w:szCs w:val="32"/>
          <w:rtl/>
        </w:rPr>
        <w:t xml:space="preserve"> عن مواضيع </w:t>
      </w:r>
      <w:r w:rsidR="00A96484">
        <w:rPr>
          <w:rFonts w:cs="Simplified Arabic"/>
          <w:sz w:val="32"/>
          <w:szCs w:val="32"/>
        </w:rPr>
        <w:t xml:space="preserve"> </w:t>
      </w:r>
      <w:r w:rsidR="00A96484">
        <w:rPr>
          <w:rFonts w:cs="Simplified Arabic" w:hint="cs"/>
          <w:sz w:val="32"/>
          <w:szCs w:val="32"/>
          <w:rtl/>
          <w:lang w:bidi="ar-DZ"/>
        </w:rPr>
        <w:t xml:space="preserve">الفسيفساء  المنتشرة في </w:t>
      </w:r>
      <w:r>
        <w:rPr>
          <w:rFonts w:cs="Simplified Arabic" w:hint="cs"/>
          <w:sz w:val="32"/>
          <w:szCs w:val="32"/>
          <w:rtl/>
        </w:rPr>
        <w:t xml:space="preserve">الفترة الزمنية </w:t>
      </w:r>
      <w:r w:rsidR="00A96484">
        <w:rPr>
          <w:rFonts w:cs="Simplified Arabic" w:hint="cs"/>
          <w:sz w:val="32"/>
          <w:szCs w:val="32"/>
          <w:rtl/>
        </w:rPr>
        <w:t xml:space="preserve"> الممتدة بين </w:t>
      </w:r>
      <w:r>
        <w:rPr>
          <w:rFonts w:cs="Simplified Arabic" w:hint="cs"/>
          <w:sz w:val="32"/>
          <w:szCs w:val="32"/>
          <w:rtl/>
        </w:rPr>
        <w:t xml:space="preserve">القرن الأول قبل الميلاد و القرن الثاني ميلادي و المتمثلة في المواضيع </w:t>
      </w:r>
      <w:proofErr w:type="spellStart"/>
      <w:r>
        <w:rPr>
          <w:rFonts w:cs="Simplified Arabic" w:hint="cs"/>
          <w:sz w:val="32"/>
          <w:szCs w:val="32"/>
          <w:rtl/>
        </w:rPr>
        <w:t>الميثيولوجية</w:t>
      </w:r>
      <w:proofErr w:type="spellEnd"/>
      <w:r>
        <w:rPr>
          <w:rFonts w:cs="Simplified Arabic" w:hint="cs"/>
          <w:sz w:val="32"/>
          <w:szCs w:val="32"/>
          <w:rtl/>
        </w:rPr>
        <w:t xml:space="preserve"> ،</w:t>
      </w:r>
      <w:r w:rsidR="00A96484">
        <w:rPr>
          <w:rFonts w:cs="Simplified Arabic" w:hint="cs"/>
          <w:sz w:val="32"/>
          <w:szCs w:val="32"/>
          <w:rtl/>
        </w:rPr>
        <w:t xml:space="preserve"> الماهد اليومية ، مشاهد الصيد....</w:t>
      </w:r>
      <w:r>
        <w:rPr>
          <w:rFonts w:cs="Simplified Arabic" w:hint="cs"/>
          <w:sz w:val="32"/>
          <w:szCs w:val="32"/>
          <w:rtl/>
        </w:rPr>
        <w:t xml:space="preserve"> بعد ذلك التكلم عن المدرسة الافريقية و اختلاف مواد و الوان و مواضيعها خصوصا </w:t>
      </w:r>
      <w:proofErr w:type="spellStart"/>
      <w:r>
        <w:rPr>
          <w:rFonts w:cs="Simplified Arabic" w:hint="cs"/>
          <w:sz w:val="32"/>
          <w:szCs w:val="32"/>
          <w:rtl/>
        </w:rPr>
        <w:t>الميثيولوجية</w:t>
      </w:r>
      <w:proofErr w:type="spellEnd"/>
      <w:r>
        <w:rPr>
          <w:rFonts w:cs="Simplified Arabic" w:hint="cs"/>
          <w:sz w:val="32"/>
          <w:szCs w:val="32"/>
          <w:rtl/>
        </w:rPr>
        <w:t xml:space="preserve"> التي تحتويها جل المواقع الاثرية و حتى المتاحف الوطنية</w:t>
      </w:r>
      <w:r w:rsidR="0082242D">
        <w:rPr>
          <w:rFonts w:cs="Simplified Arabic" w:hint="cs"/>
          <w:sz w:val="32"/>
          <w:szCs w:val="32"/>
          <w:rtl/>
        </w:rPr>
        <w:t xml:space="preserve"> و لدينا العديد من النماذج )</w:t>
      </w:r>
    </w:p>
    <w:p w:rsidR="0082242D" w:rsidRPr="00AD2540" w:rsidRDefault="0082242D" w:rsidP="0082242D">
      <w:pPr>
        <w:suppressAutoHyphens w:val="0"/>
        <w:bidi/>
        <w:spacing w:after="160" w:line="259" w:lineRule="auto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الخاتمة  </w:t>
      </w:r>
    </w:p>
    <w:p w:rsidR="00AD2540" w:rsidRPr="005C16EB" w:rsidRDefault="00AD2540" w:rsidP="00F901B1">
      <w:pPr>
        <w:suppressAutoHyphens w:val="0"/>
        <w:spacing w:after="160" w:line="259" w:lineRule="auto"/>
        <w:jc w:val="right"/>
        <w:rPr>
          <w:rFonts w:cs="Traditional Arabic"/>
          <w:b/>
          <w:bCs/>
          <w:sz w:val="32"/>
          <w:szCs w:val="32"/>
          <w:rtl/>
        </w:rPr>
      </w:pPr>
    </w:p>
    <w:p w:rsidR="003D665B" w:rsidRDefault="003D665B" w:rsidP="00B07FDC">
      <w:pPr>
        <w:jc w:val="both"/>
        <w:rPr>
          <w:lang w:bidi="ar-DZ"/>
        </w:rPr>
      </w:pPr>
    </w:p>
    <w:sectPr w:rsidR="003D6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abicTypesetting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plified Arabic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MT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6EB"/>
    <w:rsid w:val="00033378"/>
    <w:rsid w:val="003D665B"/>
    <w:rsid w:val="005C16EB"/>
    <w:rsid w:val="0082242D"/>
    <w:rsid w:val="00A96484"/>
    <w:rsid w:val="00AD2540"/>
    <w:rsid w:val="00B07FDC"/>
    <w:rsid w:val="00F9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0BE410-85C9-469E-970D-7118EBEB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6EB"/>
    <w:pPr>
      <w:suppressAutoHyphens/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enudecadre">
    <w:name w:val="Contenu de cadre"/>
    <w:basedOn w:val="Normal"/>
    <w:qFormat/>
    <w:rsid w:val="005C16EB"/>
  </w:style>
  <w:style w:type="table" w:styleId="Grilledutableau">
    <w:name w:val="Table Grid"/>
    <w:basedOn w:val="TableauNormal"/>
    <w:uiPriority w:val="59"/>
    <w:rsid w:val="005C16EB"/>
    <w:pPr>
      <w:suppressAutoHyphens/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648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PICOS</dc:creator>
  <cp:keywords/>
  <dc:description/>
  <cp:lastModifiedBy>PICOS</cp:lastModifiedBy>
  <cp:revision>3</cp:revision>
  <dcterms:created xsi:type="dcterms:W3CDTF">2024-04-29T10:49:00Z</dcterms:created>
  <dcterms:modified xsi:type="dcterms:W3CDTF">2024-05-12T13:35:00Z</dcterms:modified>
</cp:coreProperties>
</file>