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6A2" w:rsidRPr="00F956A2" w:rsidRDefault="00F1136D" w:rsidP="00F956A2">
      <w:pPr>
        <w:bidi/>
        <w:spacing w:line="240" w:lineRule="auto"/>
        <w:jc w:val="center"/>
        <w:rPr>
          <w:rFonts w:ascii="Traditional Arabic" w:hAnsi="Traditional Arabic" w:cs="Traditional Arabic"/>
          <w:b/>
          <w:bCs/>
          <w:sz w:val="20"/>
          <w:szCs w:val="20"/>
          <w:rtl/>
          <w:lang w:bidi="ar-DZ"/>
        </w:rPr>
      </w:pPr>
      <w:r w:rsidRPr="00F956A2">
        <w:rPr>
          <w:rFonts w:ascii="Traditional Arabic" w:hAnsi="Traditional Arabic" w:cs="Traditional Arabic"/>
          <w:b/>
          <w:bCs/>
          <w:noProof/>
          <w:sz w:val="20"/>
          <w:szCs w:val="20"/>
          <w:rtl/>
          <w:lang w:val="en-US"/>
        </w:rPr>
        <mc:AlternateContent>
          <mc:Choice Requires="wps">
            <w:drawing>
              <wp:anchor distT="0" distB="0" distL="114300" distR="114300" simplePos="0" relativeHeight="251659264" behindDoc="0" locked="0" layoutInCell="1" allowOverlap="1" wp14:anchorId="65B867B7" wp14:editId="6E6FD462">
                <wp:simplePos x="0" y="0"/>
                <wp:positionH relativeFrom="column">
                  <wp:posOffset>-114300</wp:posOffset>
                </wp:positionH>
                <wp:positionV relativeFrom="paragraph">
                  <wp:posOffset>42545</wp:posOffset>
                </wp:positionV>
                <wp:extent cx="1257300" cy="445770"/>
                <wp:effectExtent l="6985" t="12700" r="12065" b="825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oundRect">
                          <a:avLst>
                            <a:gd name="adj" fmla="val 16667"/>
                          </a:avLst>
                        </a:prstGeom>
                        <a:solidFill>
                          <a:srgbClr val="FFFFFF"/>
                        </a:solidFill>
                        <a:ln w="9525">
                          <a:solidFill>
                            <a:srgbClr val="000000"/>
                          </a:solidFill>
                          <a:round/>
                          <a:headEnd/>
                          <a:tailEnd/>
                        </a:ln>
                      </wps:spPr>
                      <wps:txbx>
                        <w:txbxContent>
                          <w:p w:rsidR="00F956A2" w:rsidRPr="001A156D" w:rsidRDefault="00F956A2" w:rsidP="00F956A2">
                            <w:pPr>
                              <w:bidi/>
                              <w:rPr>
                                <w:rFonts w:ascii="Traditional Arabic" w:hAnsi="Traditional Arabic" w:cs="Traditional Arabic"/>
                                <w:sz w:val="32"/>
                                <w:szCs w:val="32"/>
                                <w:lang w:bidi="ar-DZ"/>
                              </w:rPr>
                            </w:pPr>
                            <w:proofErr w:type="gramStart"/>
                            <w:r>
                              <w:rPr>
                                <w:rFonts w:ascii="Traditional Arabic" w:hAnsi="Traditional Arabic" w:cs="Traditional Arabic"/>
                                <w:sz w:val="32"/>
                                <w:szCs w:val="32"/>
                                <w:rtl/>
                                <w:lang w:bidi="ar-DZ"/>
                              </w:rPr>
                              <w:t>العلامة</w:t>
                            </w:r>
                            <w:r>
                              <w:rPr>
                                <w:rFonts w:ascii="Traditional Arabic" w:hAnsi="Traditional Arabic" w:cs="Traditional Arabic" w:hint="cs"/>
                                <w:sz w:val="32"/>
                                <w:szCs w:val="32"/>
                                <w:rtl/>
                                <w:lang w:bidi="ar-DZ"/>
                              </w:rPr>
                              <w:t xml:space="preserve">:   </w:t>
                            </w:r>
                            <w:proofErr w:type="gramEnd"/>
                            <w:r>
                              <w:rPr>
                                <w:rFonts w:ascii="Traditional Arabic" w:hAnsi="Traditional Arabic" w:cs="Traditional Arabic" w:hint="cs"/>
                                <w:sz w:val="32"/>
                                <w:szCs w:val="32"/>
                                <w:rtl/>
                                <w:lang w:bidi="ar-DZ"/>
                              </w:rPr>
                              <w:t xml:space="preserve">  /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867B7" id="Rectangle à coins arrondis 1" o:spid="_x0000_s1026" style="position:absolute;left:0;text-align:left;margin-left:-9pt;margin-top:3.35pt;width:99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">
                <v:textbox>
                  <w:txbxContent>
                    <w:p w:rsidR="00F956A2" w:rsidRPr="001A156D" w:rsidRDefault="00F956A2" w:rsidP="00F956A2">
                      <w:pPr>
                        <w:bidi/>
                        <w:rPr>
                          <w:rFonts w:ascii="Traditional Arabic" w:hAnsi="Traditional Arabic" w:cs="Traditional Arabic"/>
                          <w:sz w:val="32"/>
                          <w:szCs w:val="32"/>
                          <w:lang w:bidi="ar-DZ"/>
                        </w:rPr>
                      </w:pPr>
                      <w:proofErr w:type="gramStart"/>
                      <w:r>
                        <w:rPr>
                          <w:rFonts w:ascii="Traditional Arabic" w:hAnsi="Traditional Arabic" w:cs="Traditional Arabic"/>
                          <w:sz w:val="32"/>
                          <w:szCs w:val="32"/>
                          <w:rtl/>
                          <w:lang w:bidi="ar-DZ"/>
                        </w:rPr>
                        <w:t>العلامة</w:t>
                      </w:r>
                      <w:r>
                        <w:rPr>
                          <w:rFonts w:ascii="Traditional Arabic" w:hAnsi="Traditional Arabic" w:cs="Traditional Arabic" w:hint="cs"/>
                          <w:sz w:val="32"/>
                          <w:szCs w:val="32"/>
                          <w:rtl/>
                          <w:lang w:bidi="ar-DZ"/>
                        </w:rPr>
                        <w:t xml:space="preserve">:   </w:t>
                      </w:r>
                      <w:proofErr w:type="gramEnd"/>
                      <w:r>
                        <w:rPr>
                          <w:rFonts w:ascii="Traditional Arabic" w:hAnsi="Traditional Arabic" w:cs="Traditional Arabic" w:hint="cs"/>
                          <w:sz w:val="32"/>
                          <w:szCs w:val="32"/>
                          <w:rtl/>
                          <w:lang w:bidi="ar-DZ"/>
                        </w:rPr>
                        <w:t xml:space="preserve">  / 20</w:t>
                      </w:r>
                    </w:p>
                  </w:txbxContent>
                </v:textbox>
              </v:roundrect>
            </w:pict>
          </mc:Fallback>
        </mc:AlternateContent>
      </w:r>
      <w:r w:rsidRPr="00F956A2">
        <w:rPr>
          <w:rFonts w:ascii="Traditional Arabic" w:hAnsi="Traditional Arabic" w:cs="Traditional Arabic" w:hint="cs"/>
          <w:b/>
          <w:bCs/>
          <w:noProof/>
          <w:rtl/>
          <w:lang w:val="en-US"/>
        </w:rPr>
        <w:drawing>
          <wp:anchor distT="0" distB="0" distL="114300" distR="114300" simplePos="0" relativeHeight="251660288" behindDoc="0" locked="0" layoutInCell="1" allowOverlap="1" wp14:anchorId="5333ABF0" wp14:editId="0057E53E">
            <wp:simplePos x="0" y="0"/>
            <wp:positionH relativeFrom="column">
              <wp:posOffset>5924550</wp:posOffset>
            </wp:positionH>
            <wp:positionV relativeFrom="paragraph">
              <wp:posOffset>11430</wp:posOffset>
            </wp:positionV>
            <wp:extent cx="1057275" cy="419100"/>
            <wp:effectExtent l="0" t="0" r="9525" b="0"/>
            <wp:wrapSquare wrapText="bothSides"/>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057275" cy="419100"/>
                    </a:xfrm>
                    <a:prstGeom prst="rect">
                      <a:avLst/>
                    </a:prstGeom>
                    <a:noFill/>
                    <a:ln w="9525">
                      <a:noFill/>
                      <a:miter lim="800000"/>
                      <a:headEnd/>
                      <a:tailEnd/>
                    </a:ln>
                  </pic:spPr>
                </pic:pic>
              </a:graphicData>
            </a:graphic>
            <wp14:sizeRelV relativeFrom="margin">
              <wp14:pctHeight>0</wp14:pctHeight>
            </wp14:sizeRelV>
          </wp:anchor>
        </w:drawing>
      </w:r>
      <w:r w:rsidR="00F956A2" w:rsidRPr="00F956A2">
        <w:rPr>
          <w:rFonts w:ascii="Traditional Arabic" w:hAnsi="Traditional Arabic" w:cs="Traditional Arabic" w:hint="cs"/>
          <w:b/>
          <w:bCs/>
          <w:rtl/>
          <w:lang w:bidi="ar-DZ"/>
        </w:rPr>
        <w:t xml:space="preserve">   </w:t>
      </w:r>
      <w:r w:rsidR="00F956A2" w:rsidRPr="00F956A2">
        <w:rPr>
          <w:rFonts w:ascii="Traditional Arabic" w:hAnsi="Traditional Arabic" w:cs="Traditional Arabic" w:hint="cs"/>
          <w:b/>
          <w:bCs/>
          <w:sz w:val="20"/>
          <w:szCs w:val="20"/>
          <w:rtl/>
          <w:lang w:bidi="ar-DZ"/>
        </w:rPr>
        <w:t xml:space="preserve">المركز الجامعي </w:t>
      </w:r>
      <w:r w:rsidR="00F956A2" w:rsidRPr="00F956A2">
        <w:rPr>
          <w:rFonts w:ascii="Traditional Arabic" w:hAnsi="Traditional Arabic" w:cs="Traditional Arabic"/>
          <w:b/>
          <w:bCs/>
          <w:sz w:val="20"/>
          <w:szCs w:val="20"/>
          <w:rtl/>
          <w:lang w:bidi="ar-DZ"/>
        </w:rPr>
        <w:t>–</w:t>
      </w:r>
      <w:r w:rsidR="00F956A2" w:rsidRPr="00F956A2">
        <w:rPr>
          <w:rFonts w:ascii="Traditional Arabic" w:hAnsi="Traditional Arabic" w:cs="Traditional Arabic" w:hint="cs"/>
          <w:b/>
          <w:bCs/>
          <w:sz w:val="20"/>
          <w:szCs w:val="20"/>
          <w:rtl/>
          <w:lang w:bidi="ar-DZ"/>
        </w:rPr>
        <w:t xml:space="preserve"> مرسلي عبد الله –تيبازة</w:t>
      </w:r>
    </w:p>
    <w:p w:rsidR="00F956A2" w:rsidRPr="00F956A2" w:rsidRDefault="00F956A2" w:rsidP="00F956A2">
      <w:pPr>
        <w:bidi/>
        <w:spacing w:line="240" w:lineRule="auto"/>
        <w:jc w:val="center"/>
        <w:rPr>
          <w:rFonts w:ascii="Traditional Arabic" w:hAnsi="Traditional Arabic" w:cs="Traditional Arabic"/>
          <w:b/>
          <w:bCs/>
          <w:sz w:val="20"/>
          <w:szCs w:val="20"/>
          <w:rtl/>
          <w:lang w:bidi="ar-DZ"/>
        </w:rPr>
      </w:pPr>
      <w:r w:rsidRPr="00F956A2">
        <w:rPr>
          <w:rFonts w:ascii="Traditional Arabic" w:hAnsi="Traditional Arabic" w:cs="Traditional Arabic" w:hint="cs"/>
          <w:b/>
          <w:bCs/>
          <w:sz w:val="20"/>
          <w:szCs w:val="20"/>
          <w:rtl/>
          <w:lang w:bidi="ar-DZ"/>
        </w:rPr>
        <w:t xml:space="preserve">     معهد العلوم الاجتماعية والإنسانية - قسم العلوم الإنسانية</w:t>
      </w:r>
    </w:p>
    <w:p w:rsidR="00F956A2" w:rsidRPr="00F956A2" w:rsidRDefault="00F956A2" w:rsidP="00F956A2">
      <w:pPr>
        <w:bidi/>
        <w:spacing w:line="240" w:lineRule="auto"/>
        <w:jc w:val="center"/>
        <w:rPr>
          <w:rFonts w:ascii="Traditional Arabic" w:hAnsi="Traditional Arabic" w:cs="Traditional Arabic"/>
          <w:b/>
          <w:bCs/>
          <w:sz w:val="20"/>
          <w:szCs w:val="20"/>
          <w:rtl/>
          <w:lang w:bidi="ar-DZ"/>
        </w:rPr>
      </w:pPr>
      <w:r w:rsidRPr="00F956A2">
        <w:rPr>
          <w:rFonts w:ascii="Traditional Arabic" w:hAnsi="Traditional Arabic" w:cs="Traditional Arabic" w:hint="cs"/>
          <w:b/>
          <w:bCs/>
          <w:sz w:val="20"/>
          <w:szCs w:val="20"/>
          <w:rtl/>
          <w:lang w:bidi="ar-DZ"/>
        </w:rPr>
        <w:t xml:space="preserve">                            امتحان مقياس </w:t>
      </w:r>
      <w:r w:rsidRPr="00F956A2">
        <w:rPr>
          <w:rFonts w:ascii="Traditional Arabic" w:hAnsi="Traditional Arabic" w:cs="Traditional Arabic"/>
          <w:b/>
          <w:bCs/>
          <w:sz w:val="20"/>
          <w:szCs w:val="20"/>
          <w:rtl/>
          <w:lang w:bidi="ar-DZ"/>
        </w:rPr>
        <w:t>–</w:t>
      </w:r>
      <w:r w:rsidRPr="00F956A2">
        <w:rPr>
          <w:rFonts w:ascii="Traditional Arabic" w:hAnsi="Traditional Arabic" w:cs="Traditional Arabic" w:hint="cs"/>
          <w:b/>
          <w:bCs/>
          <w:sz w:val="20"/>
          <w:szCs w:val="20"/>
          <w:rtl/>
          <w:lang w:bidi="ar-DZ"/>
        </w:rPr>
        <w:t xml:space="preserve">مدخل إلى وسائل الإعلام والاتصال </w:t>
      </w:r>
      <w:r w:rsidRPr="00F956A2">
        <w:rPr>
          <w:rFonts w:ascii="Traditional Arabic" w:hAnsi="Traditional Arabic" w:cs="Traditional Arabic"/>
          <w:b/>
          <w:bCs/>
          <w:sz w:val="20"/>
          <w:szCs w:val="20"/>
          <w:rtl/>
          <w:lang w:bidi="ar-DZ"/>
        </w:rPr>
        <w:t>–</w:t>
      </w:r>
      <w:r w:rsidRPr="00F956A2">
        <w:rPr>
          <w:rFonts w:ascii="Traditional Arabic" w:hAnsi="Traditional Arabic" w:cs="Traditional Arabic" w:hint="cs"/>
          <w:b/>
          <w:bCs/>
          <w:sz w:val="20"/>
          <w:szCs w:val="20"/>
          <w:rtl/>
          <w:lang w:bidi="ar-DZ"/>
        </w:rPr>
        <w:t>الدورة العادية الأولى</w:t>
      </w:r>
    </w:p>
    <w:p w:rsidR="00F956A2" w:rsidRPr="00F956A2" w:rsidRDefault="00F956A2" w:rsidP="00201E91">
      <w:pPr>
        <w:bidi/>
        <w:spacing w:line="240" w:lineRule="auto"/>
        <w:jc w:val="center"/>
        <w:rPr>
          <w:rFonts w:ascii="Traditional Arabic" w:hAnsi="Traditional Arabic" w:cs="Traditional Arabic"/>
          <w:b/>
          <w:bCs/>
          <w:sz w:val="20"/>
          <w:szCs w:val="20"/>
          <w:rtl/>
          <w:lang w:bidi="ar-DZ"/>
        </w:rPr>
      </w:pPr>
      <w:r w:rsidRPr="00F956A2">
        <w:rPr>
          <w:rFonts w:ascii="Traditional Arabic" w:hAnsi="Traditional Arabic" w:cs="Traditional Arabic" w:hint="cs"/>
          <w:b/>
          <w:bCs/>
          <w:sz w:val="20"/>
          <w:szCs w:val="20"/>
          <w:rtl/>
          <w:lang w:bidi="ar-DZ"/>
        </w:rPr>
        <w:t xml:space="preserve">                       السنة الأولى- الجذع المشترك - المجموعة </w:t>
      </w:r>
      <w:r w:rsidR="00201E91">
        <w:rPr>
          <w:rFonts w:ascii="Traditional Arabic" w:hAnsi="Traditional Arabic" w:cs="Traditional Arabic" w:hint="cs"/>
          <w:b/>
          <w:bCs/>
          <w:sz w:val="20"/>
          <w:szCs w:val="20"/>
          <w:rtl/>
          <w:lang w:bidi="ar-DZ"/>
        </w:rPr>
        <w:t>الثانية</w:t>
      </w:r>
    </w:p>
    <w:tbl>
      <w:tblPr>
        <w:tblStyle w:val="Grilledutableau1"/>
        <w:tblW w:w="10419" w:type="dxa"/>
        <w:tblInd w:w="-5" w:type="dxa"/>
        <w:tblLook w:val="04A0" w:firstRow="1" w:lastRow="0" w:firstColumn="1" w:lastColumn="0" w:noHBand="0" w:noVBand="1"/>
      </w:tblPr>
      <w:tblGrid>
        <w:gridCol w:w="4537"/>
        <w:gridCol w:w="2406"/>
        <w:gridCol w:w="3476"/>
      </w:tblGrid>
      <w:tr w:rsidR="00F956A2" w:rsidRPr="00F956A2" w:rsidTr="00F1136D">
        <w:trPr>
          <w:trHeight w:val="369"/>
        </w:trPr>
        <w:tc>
          <w:tcPr>
            <w:tcW w:w="4537" w:type="dxa"/>
          </w:tcPr>
          <w:p w:rsidR="00F956A2" w:rsidRPr="00F1136D" w:rsidRDefault="00F956A2" w:rsidP="00F956A2">
            <w:pPr>
              <w:bidi/>
              <w:rPr>
                <w:rFonts w:cs="Traditional Arabic"/>
                <w:b/>
                <w:bCs/>
                <w:sz w:val="24"/>
                <w:szCs w:val="24"/>
              </w:rPr>
            </w:pPr>
            <w:r w:rsidRPr="00F1136D">
              <w:rPr>
                <w:rFonts w:cs="Traditional Arabic" w:hint="cs"/>
                <w:b/>
                <w:bCs/>
                <w:sz w:val="24"/>
                <w:szCs w:val="24"/>
                <w:rtl/>
              </w:rPr>
              <w:t>رقم التسجيل</w:t>
            </w:r>
          </w:p>
        </w:tc>
        <w:tc>
          <w:tcPr>
            <w:tcW w:w="2406" w:type="dxa"/>
          </w:tcPr>
          <w:p w:rsidR="00F956A2" w:rsidRPr="00F1136D" w:rsidRDefault="00F956A2" w:rsidP="00F956A2">
            <w:pPr>
              <w:bidi/>
              <w:rPr>
                <w:rFonts w:cs="Traditional Arabic"/>
                <w:b/>
                <w:bCs/>
                <w:sz w:val="24"/>
                <w:szCs w:val="24"/>
              </w:rPr>
            </w:pPr>
            <w:r w:rsidRPr="00F1136D">
              <w:rPr>
                <w:rFonts w:cs="Traditional Arabic" w:hint="cs"/>
                <w:b/>
                <w:bCs/>
                <w:sz w:val="24"/>
                <w:szCs w:val="24"/>
                <w:rtl/>
              </w:rPr>
              <w:t>الفوج:</w:t>
            </w:r>
          </w:p>
        </w:tc>
        <w:tc>
          <w:tcPr>
            <w:tcW w:w="3476" w:type="dxa"/>
          </w:tcPr>
          <w:p w:rsidR="00F956A2" w:rsidRPr="00F1136D" w:rsidRDefault="00F956A2" w:rsidP="00F956A2">
            <w:pPr>
              <w:bidi/>
              <w:rPr>
                <w:rFonts w:cs="Traditional Arabic"/>
                <w:b/>
                <w:bCs/>
                <w:sz w:val="24"/>
                <w:szCs w:val="24"/>
              </w:rPr>
            </w:pPr>
            <w:r w:rsidRPr="00F1136D">
              <w:rPr>
                <w:rFonts w:cs="Traditional Arabic" w:hint="cs"/>
                <w:b/>
                <w:bCs/>
                <w:sz w:val="24"/>
                <w:szCs w:val="24"/>
                <w:rtl/>
              </w:rPr>
              <w:t>الاسم واللقب </w:t>
            </w:r>
            <w:r w:rsidRPr="00F1136D">
              <w:rPr>
                <w:rFonts w:cs="Traditional Arabic"/>
                <w:b/>
                <w:bCs/>
                <w:sz w:val="24"/>
                <w:szCs w:val="24"/>
              </w:rPr>
              <w:t>:</w:t>
            </w:r>
            <w:r w:rsidRPr="00F1136D">
              <w:rPr>
                <w:rFonts w:cs="Traditional Arabic" w:hint="cs"/>
                <w:b/>
                <w:bCs/>
                <w:sz w:val="24"/>
                <w:szCs w:val="24"/>
                <w:rtl/>
              </w:rPr>
              <w:t xml:space="preserve">  </w:t>
            </w:r>
          </w:p>
        </w:tc>
      </w:tr>
    </w:tbl>
    <w:p w:rsidR="00F956A2" w:rsidRPr="00F956A2" w:rsidRDefault="00F956A2" w:rsidP="0033783F">
      <w:pPr>
        <w:numPr>
          <w:ilvl w:val="0"/>
          <w:numId w:val="1"/>
        </w:numPr>
        <w:bidi/>
        <w:spacing w:line="240" w:lineRule="auto"/>
        <w:ind w:left="-307" w:firstLine="142"/>
        <w:contextualSpacing/>
        <w:rPr>
          <w:rFonts w:cs="Traditional Arabic"/>
          <w:b/>
          <w:bCs/>
          <w:i/>
          <w:iCs/>
          <w:sz w:val="24"/>
          <w:szCs w:val="24"/>
        </w:rPr>
      </w:pPr>
      <w:r w:rsidRPr="00F956A2">
        <w:rPr>
          <w:rFonts w:cs="Traditional Arabic" w:hint="cs"/>
          <w:b/>
          <w:bCs/>
          <w:i/>
          <w:iCs/>
          <w:sz w:val="24"/>
          <w:szCs w:val="24"/>
          <w:rtl/>
        </w:rPr>
        <w:t xml:space="preserve">السؤال </w:t>
      </w:r>
      <w:r w:rsidR="0033783F" w:rsidRPr="00F956A2">
        <w:rPr>
          <w:rFonts w:cs="Traditional Arabic" w:hint="cs"/>
          <w:b/>
          <w:bCs/>
          <w:i/>
          <w:iCs/>
          <w:sz w:val="24"/>
          <w:szCs w:val="24"/>
          <w:rtl/>
        </w:rPr>
        <w:t>الأول: 03</w:t>
      </w:r>
      <w:r w:rsidRPr="00F956A2">
        <w:rPr>
          <w:rFonts w:cs="Traditional Arabic" w:hint="cs"/>
          <w:b/>
          <w:bCs/>
          <w:i/>
          <w:iCs/>
          <w:sz w:val="24"/>
          <w:szCs w:val="24"/>
          <w:rtl/>
        </w:rPr>
        <w:t xml:space="preserve"> ن/ </w:t>
      </w:r>
      <w:r w:rsidR="00201E91">
        <w:rPr>
          <w:rFonts w:cs="Traditional Arabic" w:hint="cs"/>
          <w:b/>
          <w:bCs/>
          <w:i/>
          <w:iCs/>
          <w:sz w:val="24"/>
          <w:szCs w:val="24"/>
          <w:rtl/>
        </w:rPr>
        <w:t>برأيك لماذا نتحدث دائما عن الإعلام بوصفه جزءا من الاتصال؟ علل</w:t>
      </w:r>
      <w:r w:rsidR="0033783F">
        <w:rPr>
          <w:rFonts w:cs="Traditional Arabic" w:hint="cs"/>
          <w:b/>
          <w:bCs/>
          <w:i/>
          <w:iCs/>
          <w:sz w:val="24"/>
          <w:szCs w:val="24"/>
          <w:rtl/>
        </w:rPr>
        <w:t xml:space="preserve"> إجابتك</w:t>
      </w:r>
    </w:p>
    <w:p w:rsidR="00F956A2" w:rsidRPr="00BC4523" w:rsidRDefault="00EA7BD7" w:rsidP="00F956A2">
      <w:pPr>
        <w:bidi/>
        <w:spacing w:line="240" w:lineRule="auto"/>
        <w:ind w:left="-307" w:firstLine="142"/>
        <w:contextualSpacing/>
        <w:rPr>
          <w:rFonts w:cs="Traditional Arabic" w:hint="cs"/>
          <w:color w:val="FF0000"/>
          <w:sz w:val="24"/>
          <w:szCs w:val="24"/>
          <w:rtl/>
        </w:rPr>
      </w:pPr>
      <w:r w:rsidRPr="00BC4523">
        <w:rPr>
          <w:rFonts w:cs="Traditional Arabic" w:hint="cs"/>
          <w:color w:val="FF0000"/>
          <w:sz w:val="24"/>
          <w:szCs w:val="24"/>
          <w:rtl/>
        </w:rPr>
        <w:t>يقدم الطالب مفهوما غير مفصل للإعلام والاتصال، بوص</w:t>
      </w:r>
      <w:r w:rsidR="004B05E6">
        <w:rPr>
          <w:rFonts w:cs="Traditional Arabic" w:hint="cs"/>
          <w:color w:val="FF0000"/>
          <w:sz w:val="24"/>
          <w:szCs w:val="24"/>
          <w:rtl/>
        </w:rPr>
        <w:t>فهما عمليتي</w:t>
      </w:r>
      <w:r w:rsidRPr="00BC4523">
        <w:rPr>
          <w:rFonts w:cs="Traditional Arabic" w:hint="cs"/>
          <w:color w:val="FF0000"/>
          <w:sz w:val="24"/>
          <w:szCs w:val="24"/>
          <w:rtl/>
        </w:rPr>
        <w:t>ن تهدفان إلى نقل محتوى ما بين طرفين ولكن عبر فروق</w:t>
      </w:r>
      <w:r w:rsidR="00BC4523" w:rsidRPr="00BC4523">
        <w:rPr>
          <w:rFonts w:cs="Traditional Arabic" w:hint="cs"/>
          <w:color w:val="FF0000"/>
          <w:sz w:val="24"/>
          <w:szCs w:val="24"/>
          <w:rtl/>
        </w:rPr>
        <w:t xml:space="preserve"> </w:t>
      </w:r>
      <w:proofErr w:type="gramStart"/>
      <w:r w:rsidR="00BC4523" w:rsidRPr="00BC4523">
        <w:rPr>
          <w:rFonts w:cs="Traditional Arabic" w:hint="cs"/>
          <w:color w:val="FF0000"/>
          <w:sz w:val="24"/>
          <w:szCs w:val="24"/>
          <w:rtl/>
        </w:rPr>
        <w:t xml:space="preserve">عديدة </w:t>
      </w:r>
      <w:r w:rsidRPr="00BC4523">
        <w:rPr>
          <w:rFonts w:cs="Traditional Arabic" w:hint="cs"/>
          <w:color w:val="FF0000"/>
          <w:sz w:val="24"/>
          <w:szCs w:val="24"/>
          <w:rtl/>
        </w:rPr>
        <w:t>:</w:t>
      </w:r>
      <w:proofErr w:type="gramEnd"/>
      <w:r w:rsidRPr="00BC4523">
        <w:rPr>
          <w:rFonts w:cs="Traditional Arabic" w:hint="cs"/>
          <w:color w:val="FF0000"/>
          <w:sz w:val="24"/>
          <w:szCs w:val="24"/>
          <w:rtl/>
        </w:rPr>
        <w:t xml:space="preserve"> </w:t>
      </w:r>
    </w:p>
    <w:p w:rsidR="00EA7BD7" w:rsidRPr="00BC4523" w:rsidRDefault="00EA7BD7" w:rsidP="00EA7BD7">
      <w:pPr>
        <w:bidi/>
        <w:spacing w:line="240" w:lineRule="auto"/>
        <w:ind w:left="-307" w:firstLine="142"/>
        <w:contextualSpacing/>
        <w:rPr>
          <w:rFonts w:cs="Traditional Arabic" w:hint="cs"/>
          <w:color w:val="FF0000"/>
          <w:sz w:val="24"/>
          <w:szCs w:val="24"/>
          <w:rtl/>
        </w:rPr>
      </w:pPr>
      <w:r w:rsidRPr="00BC4523">
        <w:rPr>
          <w:rFonts w:cs="Traditional Arabic" w:hint="cs"/>
          <w:color w:val="FF0000"/>
          <w:sz w:val="24"/>
          <w:szCs w:val="24"/>
          <w:rtl/>
        </w:rPr>
        <w:t xml:space="preserve">الفرق في </w:t>
      </w:r>
      <w:proofErr w:type="gramStart"/>
      <w:r w:rsidRPr="00BC4523">
        <w:rPr>
          <w:rFonts w:cs="Traditional Arabic" w:hint="cs"/>
          <w:color w:val="FF0000"/>
          <w:sz w:val="24"/>
          <w:szCs w:val="24"/>
          <w:rtl/>
        </w:rPr>
        <w:t>الأطراف :</w:t>
      </w:r>
      <w:proofErr w:type="gramEnd"/>
      <w:r w:rsidRPr="00BC4523">
        <w:rPr>
          <w:rFonts w:cs="Traditional Arabic" w:hint="cs"/>
          <w:color w:val="FF0000"/>
          <w:sz w:val="24"/>
          <w:szCs w:val="24"/>
          <w:rtl/>
        </w:rPr>
        <w:t xml:space="preserve"> أطراف الإعلام أقل من الاتصال بغياب رجع الصدى </w:t>
      </w:r>
    </w:p>
    <w:p w:rsidR="00EA7BD7" w:rsidRPr="00BC4523" w:rsidRDefault="00EA7BD7" w:rsidP="00EA7BD7">
      <w:pPr>
        <w:bidi/>
        <w:spacing w:line="240" w:lineRule="auto"/>
        <w:ind w:left="-307" w:firstLine="142"/>
        <w:contextualSpacing/>
        <w:rPr>
          <w:rFonts w:cs="Traditional Arabic" w:hint="cs"/>
          <w:color w:val="FF0000"/>
          <w:sz w:val="24"/>
          <w:szCs w:val="24"/>
          <w:rtl/>
        </w:rPr>
      </w:pPr>
      <w:r w:rsidRPr="00BC4523">
        <w:rPr>
          <w:rFonts w:cs="Traditional Arabic" w:hint="cs"/>
          <w:color w:val="FF0000"/>
          <w:sz w:val="24"/>
          <w:szCs w:val="24"/>
          <w:rtl/>
        </w:rPr>
        <w:t xml:space="preserve">الفرق في الأنواع: للإعلام وظائف وللاتصال أنواع ومستويات </w:t>
      </w:r>
    </w:p>
    <w:p w:rsidR="00EA7BD7" w:rsidRPr="00BC4523" w:rsidRDefault="00EA7BD7" w:rsidP="00EA7BD7">
      <w:pPr>
        <w:bidi/>
        <w:spacing w:line="240" w:lineRule="auto"/>
        <w:ind w:left="-307" w:firstLine="142"/>
        <w:contextualSpacing/>
        <w:rPr>
          <w:rFonts w:cs="Traditional Arabic"/>
          <w:color w:val="FF0000"/>
          <w:sz w:val="24"/>
          <w:szCs w:val="24"/>
          <w:rtl/>
        </w:rPr>
      </w:pPr>
      <w:r w:rsidRPr="00BC4523">
        <w:rPr>
          <w:rFonts w:cs="Traditional Arabic" w:hint="cs"/>
          <w:color w:val="FF0000"/>
          <w:sz w:val="24"/>
          <w:szCs w:val="24"/>
          <w:rtl/>
        </w:rPr>
        <w:t xml:space="preserve">الفرق في </w:t>
      </w:r>
      <w:r w:rsidR="00BC4523" w:rsidRPr="00BC4523">
        <w:rPr>
          <w:rFonts w:cs="Traditional Arabic" w:hint="cs"/>
          <w:color w:val="FF0000"/>
          <w:sz w:val="24"/>
          <w:szCs w:val="24"/>
          <w:rtl/>
        </w:rPr>
        <w:t xml:space="preserve">الامتداد الزمني "الإعلام </w:t>
      </w:r>
      <w:proofErr w:type="gramStart"/>
      <w:r w:rsidR="00BC4523" w:rsidRPr="00BC4523">
        <w:rPr>
          <w:rFonts w:cs="Traditional Arabic" w:hint="cs"/>
          <w:color w:val="FF0000"/>
          <w:sz w:val="24"/>
          <w:szCs w:val="24"/>
          <w:rtl/>
        </w:rPr>
        <w:t>حاضرا  والاتصال</w:t>
      </w:r>
      <w:proofErr w:type="gramEnd"/>
      <w:r w:rsidR="00BC4523" w:rsidRPr="00BC4523">
        <w:rPr>
          <w:rFonts w:cs="Traditional Arabic" w:hint="cs"/>
          <w:color w:val="FF0000"/>
          <w:sz w:val="24"/>
          <w:szCs w:val="24"/>
          <w:rtl/>
        </w:rPr>
        <w:t xml:space="preserve"> عابر للأزمنة ماضيا ومستقبلا </w:t>
      </w:r>
    </w:p>
    <w:p w:rsidR="00BC4523" w:rsidRPr="00BC4523" w:rsidRDefault="00BC4523" w:rsidP="00BC4523">
      <w:pPr>
        <w:bidi/>
        <w:spacing w:line="240" w:lineRule="auto"/>
        <w:ind w:left="-307" w:firstLine="142"/>
        <w:contextualSpacing/>
        <w:rPr>
          <w:rFonts w:cs="Traditional Arabic" w:hint="cs"/>
          <w:color w:val="FF0000"/>
          <w:sz w:val="24"/>
          <w:szCs w:val="24"/>
          <w:rtl/>
        </w:rPr>
      </w:pPr>
      <w:r w:rsidRPr="00BC4523">
        <w:rPr>
          <w:rFonts w:cs="Traditional Arabic" w:hint="cs"/>
          <w:color w:val="FF0000"/>
          <w:sz w:val="24"/>
          <w:szCs w:val="24"/>
          <w:rtl/>
        </w:rPr>
        <w:t>الفرق في الغاية " الإعلام حدثي خبري والاتصال يشمل ما هو لفظي وغير لفظي رأيا ومعلومة وشعورا وحتى أيقونات رقمية عبر تواصل الشبكات الاجتماعية، أي الفرق بين غير المعلوم في الإعلام، والمعلوم في الاتصال، وبين الصناعة في الإعلام، والحتمية والحاجة في الاتصال</w:t>
      </w:r>
    </w:p>
    <w:p w:rsidR="00BC4523" w:rsidRPr="00BC4523" w:rsidRDefault="00BC4523" w:rsidP="00BC4523">
      <w:pPr>
        <w:bidi/>
        <w:spacing w:line="240" w:lineRule="auto"/>
        <w:ind w:left="-307" w:firstLine="142"/>
        <w:contextualSpacing/>
        <w:rPr>
          <w:rFonts w:cs="Traditional Arabic"/>
          <w:color w:val="FF0000"/>
          <w:sz w:val="24"/>
          <w:szCs w:val="24"/>
        </w:rPr>
      </w:pPr>
      <w:r w:rsidRPr="00BC4523">
        <w:rPr>
          <w:rFonts w:cs="Traditional Arabic" w:hint="cs"/>
          <w:color w:val="FF0000"/>
          <w:sz w:val="24"/>
          <w:szCs w:val="24"/>
          <w:rtl/>
        </w:rPr>
        <w:t>الفرق شمولية التواصل الإنساني والحيواني والرمزي</w:t>
      </w:r>
      <w:r>
        <w:rPr>
          <w:rFonts w:cs="Traditional Arabic" w:hint="cs"/>
          <w:color w:val="FF0000"/>
          <w:sz w:val="24"/>
          <w:szCs w:val="24"/>
          <w:rtl/>
        </w:rPr>
        <w:t xml:space="preserve"> في الاتصال على عكس</w:t>
      </w:r>
      <w:r w:rsidRPr="00BC4523">
        <w:rPr>
          <w:rFonts w:cs="Traditional Arabic" w:hint="cs"/>
          <w:color w:val="FF0000"/>
          <w:sz w:val="24"/>
          <w:szCs w:val="24"/>
          <w:rtl/>
        </w:rPr>
        <w:t xml:space="preserve"> الإعلام "اللفظي </w:t>
      </w:r>
      <w:r w:rsidRPr="009A545E">
        <w:rPr>
          <w:rFonts w:cs="Traditional Arabic" w:hint="cs"/>
          <w:color w:val="FF0000"/>
          <w:sz w:val="24"/>
          <w:szCs w:val="24"/>
          <w:highlight w:val="darkGray"/>
          <w:rtl/>
        </w:rPr>
        <w:t>البشري</w:t>
      </w:r>
      <w:proofErr w:type="gramStart"/>
      <w:r w:rsidRPr="009A545E">
        <w:rPr>
          <w:rFonts w:cs="Traditional Arabic" w:hint="cs"/>
          <w:color w:val="FF0000"/>
          <w:sz w:val="24"/>
          <w:szCs w:val="24"/>
          <w:highlight w:val="darkGray"/>
          <w:rtl/>
        </w:rPr>
        <w:t>"  كل</w:t>
      </w:r>
      <w:proofErr w:type="gramEnd"/>
      <w:r w:rsidRPr="009A545E">
        <w:rPr>
          <w:rFonts w:cs="Traditional Arabic" w:hint="cs"/>
          <w:color w:val="FF0000"/>
          <w:sz w:val="24"/>
          <w:szCs w:val="24"/>
          <w:highlight w:val="darkGray"/>
          <w:rtl/>
        </w:rPr>
        <w:t xml:space="preserve"> فرق يقدم الطالب فيه اشتمال الاتصال على الإعلام يساوي نقطة واحدة</w:t>
      </w:r>
      <w:r w:rsidRPr="00BC4523">
        <w:rPr>
          <w:rFonts w:cs="Traditional Arabic" w:hint="cs"/>
          <w:color w:val="FF0000"/>
          <w:sz w:val="24"/>
          <w:szCs w:val="24"/>
          <w:rtl/>
        </w:rPr>
        <w:t xml:space="preserve"> </w:t>
      </w:r>
    </w:p>
    <w:p w:rsidR="00F956A2" w:rsidRPr="00F956A2" w:rsidRDefault="00F956A2" w:rsidP="00201E91">
      <w:pPr>
        <w:numPr>
          <w:ilvl w:val="0"/>
          <w:numId w:val="1"/>
        </w:numPr>
        <w:bidi/>
        <w:spacing w:line="240" w:lineRule="auto"/>
        <w:ind w:left="-24" w:firstLine="142"/>
        <w:contextualSpacing/>
        <w:rPr>
          <w:rFonts w:cs="Traditional Arabic"/>
          <w:b/>
          <w:bCs/>
          <w:i/>
          <w:iCs/>
          <w:sz w:val="24"/>
          <w:szCs w:val="24"/>
        </w:rPr>
      </w:pPr>
      <w:r w:rsidRPr="00F956A2">
        <w:rPr>
          <w:rFonts w:cs="Traditional Arabic" w:hint="cs"/>
          <w:b/>
          <w:bCs/>
          <w:i/>
          <w:iCs/>
          <w:sz w:val="24"/>
          <w:szCs w:val="24"/>
          <w:rtl/>
        </w:rPr>
        <w:t>السؤال الثاني:</w:t>
      </w:r>
      <w:r w:rsidR="00201E91">
        <w:rPr>
          <w:rFonts w:cs="Traditional Arabic" w:hint="cs"/>
          <w:b/>
          <w:bCs/>
          <w:i/>
          <w:iCs/>
          <w:sz w:val="24"/>
          <w:szCs w:val="24"/>
          <w:rtl/>
        </w:rPr>
        <w:t>03ن</w:t>
      </w:r>
      <w:r w:rsidRPr="00F956A2">
        <w:rPr>
          <w:rFonts w:cs="Traditional Arabic" w:hint="cs"/>
          <w:b/>
          <w:bCs/>
          <w:i/>
          <w:iCs/>
          <w:sz w:val="24"/>
          <w:szCs w:val="24"/>
          <w:rtl/>
        </w:rPr>
        <w:t xml:space="preserve"> /</w:t>
      </w:r>
      <w:r w:rsidR="00CB384E">
        <w:rPr>
          <w:rFonts w:cs="Traditional Arabic" w:hint="cs"/>
          <w:b/>
          <w:bCs/>
          <w:i/>
          <w:iCs/>
          <w:sz w:val="24"/>
          <w:szCs w:val="24"/>
          <w:rtl/>
        </w:rPr>
        <w:t xml:space="preserve"> </w:t>
      </w:r>
      <w:r w:rsidR="00201E91">
        <w:rPr>
          <w:rFonts w:cs="Traditional Arabic" w:hint="cs"/>
          <w:b/>
          <w:bCs/>
          <w:i/>
          <w:iCs/>
          <w:sz w:val="24"/>
          <w:szCs w:val="24"/>
          <w:rtl/>
        </w:rPr>
        <w:t>حتى ينجح الإشهار</w:t>
      </w:r>
      <w:r w:rsidR="00AE0521">
        <w:rPr>
          <w:rFonts w:cs="Traditional Arabic" w:hint="cs"/>
          <w:b/>
          <w:bCs/>
          <w:i/>
          <w:iCs/>
          <w:sz w:val="24"/>
          <w:szCs w:val="24"/>
          <w:rtl/>
        </w:rPr>
        <w:t xml:space="preserve"> في بيئة م</w:t>
      </w:r>
      <w:r w:rsidR="0033783F">
        <w:rPr>
          <w:rFonts w:cs="Traditional Arabic" w:hint="cs"/>
          <w:b/>
          <w:bCs/>
          <w:i/>
          <w:iCs/>
          <w:sz w:val="24"/>
          <w:szCs w:val="24"/>
          <w:rtl/>
        </w:rPr>
        <w:t>ا، حول منتج ما،</w:t>
      </w:r>
      <w:r w:rsidR="00201E91">
        <w:rPr>
          <w:rFonts w:cs="Traditional Arabic" w:hint="cs"/>
          <w:b/>
          <w:bCs/>
          <w:i/>
          <w:iCs/>
          <w:sz w:val="24"/>
          <w:szCs w:val="24"/>
          <w:rtl/>
        </w:rPr>
        <w:t xml:space="preserve"> يحتاج إلى شروط "ثقافية ودينية واجتماعية ومالية" كيف ذلك؟ </w:t>
      </w:r>
    </w:p>
    <w:p w:rsidR="00F51E0F" w:rsidRPr="00691DB7" w:rsidRDefault="00F51E0F" w:rsidP="00691DB7">
      <w:pPr>
        <w:numPr>
          <w:ilvl w:val="0"/>
          <w:numId w:val="2"/>
        </w:numPr>
        <w:bidi/>
        <w:spacing w:line="240" w:lineRule="auto"/>
        <w:ind w:left="-24" w:firstLine="142"/>
        <w:contextualSpacing/>
        <w:rPr>
          <w:rFonts w:ascii="Monotype Corsiva" w:hAnsi="Monotype Corsiva" w:cs="Traditional Arabic"/>
          <w:b/>
          <w:bCs/>
          <w:i/>
          <w:iCs/>
          <w:color w:val="FF0000"/>
          <w:sz w:val="24"/>
          <w:szCs w:val="24"/>
        </w:rPr>
      </w:pPr>
      <w:r w:rsidRPr="00691DB7">
        <w:rPr>
          <w:rFonts w:ascii="Monotype Corsiva" w:hAnsi="Monotype Corsiva" w:cs="Traditional Arabic"/>
          <w:color w:val="FF0000"/>
          <w:sz w:val="24"/>
          <w:szCs w:val="24"/>
          <w:rtl/>
        </w:rPr>
        <w:t>هنا يقوم الطالب بشرح بس</w:t>
      </w:r>
      <w:r w:rsidR="00691DB7" w:rsidRPr="00691DB7">
        <w:rPr>
          <w:rFonts w:ascii="Monotype Corsiva" w:hAnsi="Monotype Corsiva" w:cs="Traditional Arabic"/>
          <w:color w:val="FF0000"/>
          <w:sz w:val="24"/>
          <w:szCs w:val="24"/>
          <w:rtl/>
        </w:rPr>
        <w:t>يط لمفهوم الإشهار كعملية فنية واستراتيجية</w:t>
      </w:r>
      <w:r w:rsidRPr="00691DB7">
        <w:rPr>
          <w:rFonts w:ascii="Monotype Corsiva" w:hAnsi="Monotype Corsiva" w:cs="Traditional Arabic"/>
          <w:color w:val="FF0000"/>
          <w:sz w:val="24"/>
          <w:szCs w:val="24"/>
          <w:rtl/>
        </w:rPr>
        <w:t xml:space="preserve"> لترويج وتسويق وبيع "المنتجات من خدمات وسلع وأفكار وقيم" بغرض ربحي يخدمه منطق العرض </w:t>
      </w:r>
      <w:proofErr w:type="gramStart"/>
      <w:r w:rsidRPr="00691DB7">
        <w:rPr>
          <w:rFonts w:ascii="Monotype Corsiva" w:hAnsi="Monotype Corsiva" w:cs="Traditional Arabic"/>
          <w:color w:val="FF0000"/>
          <w:sz w:val="24"/>
          <w:szCs w:val="24"/>
          <w:rtl/>
        </w:rPr>
        <w:t xml:space="preserve">والطلب </w:t>
      </w:r>
      <w:r w:rsidR="00691DB7" w:rsidRPr="00691DB7">
        <w:rPr>
          <w:rFonts w:ascii="Monotype Corsiva" w:hAnsi="Monotype Corsiva" w:cs="Traditional Arabic"/>
          <w:color w:val="FF0000"/>
          <w:sz w:val="24"/>
          <w:szCs w:val="24"/>
          <w:rtl/>
        </w:rPr>
        <w:t>،</w:t>
      </w:r>
      <w:proofErr w:type="gramEnd"/>
      <w:r w:rsidR="00691DB7" w:rsidRPr="00691DB7">
        <w:rPr>
          <w:rFonts w:ascii="Monotype Corsiva" w:hAnsi="Monotype Corsiva" w:cs="Traditional Arabic"/>
          <w:color w:val="FF0000"/>
          <w:sz w:val="24"/>
          <w:szCs w:val="24"/>
          <w:rtl/>
        </w:rPr>
        <w:t xml:space="preserve"> أين تسعى المؤسسات والشركات الإشهارية، لأجل أهدافها ببقائها في السوق والدولة، وضمان</w:t>
      </w:r>
      <w:r w:rsidRPr="00691DB7">
        <w:rPr>
          <w:rFonts w:ascii="Monotype Corsiva" w:hAnsi="Monotype Corsiva" w:cs="Traditional Arabic"/>
          <w:color w:val="FF0000"/>
          <w:sz w:val="24"/>
          <w:szCs w:val="24"/>
          <w:rtl/>
        </w:rPr>
        <w:t xml:space="preserve"> زبائنها </w:t>
      </w:r>
      <w:r w:rsidR="00691DB7" w:rsidRPr="00691DB7">
        <w:rPr>
          <w:rFonts w:ascii="Monotype Corsiva" w:hAnsi="Monotype Corsiva" w:cs="Traditional Arabic"/>
          <w:color w:val="FF0000"/>
          <w:sz w:val="24"/>
          <w:szCs w:val="24"/>
          <w:rtl/>
        </w:rPr>
        <w:t xml:space="preserve">وعمر منتوجها التنافسي </w:t>
      </w:r>
      <w:r w:rsidR="00691DB7" w:rsidRPr="00691DB7">
        <w:rPr>
          <w:rFonts w:ascii="Monotype Corsiva" w:hAnsi="Monotype Corsiva" w:cs="Traditional Arabic" w:hint="cs"/>
          <w:color w:val="000000" w:themeColor="text1"/>
          <w:sz w:val="24"/>
          <w:szCs w:val="24"/>
          <w:highlight w:val="darkYellow"/>
          <w:rtl/>
        </w:rPr>
        <w:t>01 نقطة</w:t>
      </w:r>
      <w:r w:rsidR="00691DB7" w:rsidRPr="00691DB7">
        <w:rPr>
          <w:rFonts w:ascii="Monotype Corsiva" w:hAnsi="Monotype Corsiva" w:cs="Traditional Arabic" w:hint="cs"/>
          <w:color w:val="000000" w:themeColor="text1"/>
          <w:sz w:val="24"/>
          <w:szCs w:val="24"/>
          <w:rtl/>
        </w:rPr>
        <w:t xml:space="preserve"> </w:t>
      </w:r>
      <w:r w:rsidR="00691DB7">
        <w:rPr>
          <w:rFonts w:ascii="Monotype Corsiva" w:hAnsi="Monotype Corsiva" w:cs="Traditional Arabic" w:hint="cs"/>
          <w:color w:val="FF0000"/>
          <w:sz w:val="24"/>
          <w:szCs w:val="24"/>
          <w:rtl/>
        </w:rPr>
        <w:t>عبر</w:t>
      </w:r>
      <w:r w:rsidR="00691DB7" w:rsidRPr="00691DB7">
        <w:rPr>
          <w:rFonts w:ascii="Monotype Corsiva" w:hAnsi="Monotype Corsiva" w:cs="Traditional Arabic"/>
          <w:color w:val="FF0000"/>
          <w:sz w:val="24"/>
          <w:szCs w:val="24"/>
          <w:rtl/>
        </w:rPr>
        <w:t xml:space="preserve"> تفعيل الشروط الأخلاقية </w:t>
      </w:r>
      <w:r w:rsidR="00691DB7" w:rsidRPr="00691DB7">
        <w:rPr>
          <w:rFonts w:ascii="Monotype Corsiva" w:hAnsi="Monotype Corsiva" w:cs="Traditional Arabic"/>
          <w:color w:val="FF0000"/>
          <w:sz w:val="24"/>
          <w:szCs w:val="24"/>
          <w:highlight w:val="darkYellow"/>
          <w:rtl/>
        </w:rPr>
        <w:t>كعدم المساس أو التجريح بالسلعة المنافسة</w:t>
      </w:r>
      <w:r w:rsidR="00691DB7" w:rsidRPr="00691DB7">
        <w:rPr>
          <w:rFonts w:ascii="Monotype Corsiva" w:hAnsi="Monotype Corsiva" w:cs="Traditional Arabic"/>
          <w:color w:val="FF0000"/>
          <w:sz w:val="24"/>
          <w:szCs w:val="24"/>
          <w:rtl/>
        </w:rPr>
        <w:t xml:space="preserve"> "مثل إشهار </w:t>
      </w:r>
      <w:proofErr w:type="spellStart"/>
      <w:r w:rsidR="00691DB7" w:rsidRPr="00691DB7">
        <w:rPr>
          <w:rFonts w:ascii="Monotype Corsiva" w:hAnsi="Monotype Corsiva" w:cs="Traditional Arabic"/>
          <w:color w:val="FF0000"/>
          <w:sz w:val="24"/>
          <w:szCs w:val="24"/>
          <w:rtl/>
        </w:rPr>
        <w:t>جاغوار</w:t>
      </w:r>
      <w:proofErr w:type="spellEnd"/>
      <w:r w:rsidR="00691DB7" w:rsidRPr="00691DB7">
        <w:rPr>
          <w:rFonts w:ascii="Monotype Corsiva" w:hAnsi="Monotype Corsiva" w:cs="Traditional Arabic"/>
          <w:color w:val="FF0000"/>
          <w:sz w:val="24"/>
          <w:szCs w:val="24"/>
          <w:rtl/>
        </w:rPr>
        <w:t xml:space="preserve"> ومرسيدس للسيارات"، وضمان وكسب ثقة الزبون بجودة المنتج </w:t>
      </w:r>
      <w:r w:rsidR="00691DB7" w:rsidRPr="00691DB7">
        <w:rPr>
          <w:rFonts w:ascii="Monotype Corsiva" w:hAnsi="Monotype Corsiva" w:cs="Traditional Arabic" w:hint="cs"/>
          <w:b/>
          <w:bCs/>
          <w:i/>
          <w:iCs/>
          <w:color w:val="FF0000"/>
          <w:sz w:val="24"/>
          <w:szCs w:val="24"/>
          <w:highlight w:val="darkYellow"/>
          <w:rtl/>
        </w:rPr>
        <w:t>0.5</w:t>
      </w:r>
    </w:p>
    <w:p w:rsidR="00F51E0F" w:rsidRPr="00691DB7" w:rsidRDefault="00F51E0F" w:rsidP="00F51E0F">
      <w:pPr>
        <w:pStyle w:val="ListParagraph"/>
        <w:numPr>
          <w:ilvl w:val="0"/>
          <w:numId w:val="2"/>
        </w:numPr>
        <w:bidi/>
        <w:spacing w:after="0" w:line="240" w:lineRule="auto"/>
        <w:ind w:right="-426"/>
        <w:jc w:val="both"/>
        <w:rPr>
          <w:rFonts w:ascii="Monotype Corsiva" w:hAnsi="Monotype Corsiva" w:cs="Traditional Arabic"/>
          <w:color w:val="FF0000"/>
          <w:sz w:val="24"/>
          <w:szCs w:val="24"/>
        </w:rPr>
      </w:pPr>
      <w:r w:rsidRPr="00691DB7">
        <w:rPr>
          <w:rFonts w:ascii="Monotype Corsiva" w:hAnsi="Monotype Corsiva" w:cs="Traditional Arabic"/>
          <w:color w:val="FF0000"/>
          <w:sz w:val="24"/>
          <w:szCs w:val="24"/>
          <w:highlight w:val="darkYellow"/>
          <w:rtl/>
        </w:rPr>
        <w:t>احترام ثقافة المجتمع ولغته وهويته</w:t>
      </w:r>
      <w:r w:rsidRPr="00691DB7">
        <w:rPr>
          <w:rFonts w:ascii="Monotype Corsiva" w:hAnsi="Monotype Corsiva" w:cs="Traditional Arabic"/>
          <w:color w:val="FF0000"/>
          <w:sz w:val="24"/>
          <w:szCs w:val="24"/>
          <w:rtl/>
        </w:rPr>
        <w:t xml:space="preserve"> </w:t>
      </w:r>
      <w:r w:rsidR="00691DB7" w:rsidRPr="00691DB7">
        <w:rPr>
          <w:rFonts w:ascii="Monotype Corsiva" w:hAnsi="Monotype Corsiva" w:cs="Traditional Arabic"/>
          <w:color w:val="FF0000"/>
          <w:sz w:val="24"/>
          <w:szCs w:val="24"/>
          <w:rtl/>
        </w:rPr>
        <w:t>"كما تسعى كوكا كولا عبر هذا إلى تثبيت وجودها حسب الدولة "إشهارها في رمضان على الطاولة الجزائرية وغيرها...</w:t>
      </w:r>
      <w:r w:rsidR="00691DB7">
        <w:rPr>
          <w:rFonts w:ascii="Monotype Corsiva" w:hAnsi="Monotype Corsiva" w:cs="Traditional Arabic" w:hint="cs"/>
          <w:color w:val="FF0000"/>
          <w:sz w:val="24"/>
          <w:szCs w:val="24"/>
          <w:rtl/>
        </w:rPr>
        <w:t xml:space="preserve"> </w:t>
      </w:r>
      <w:r w:rsidR="00691DB7" w:rsidRPr="00691DB7">
        <w:rPr>
          <w:rFonts w:ascii="Monotype Corsiva" w:hAnsi="Monotype Corsiva" w:cs="Traditional Arabic" w:hint="cs"/>
          <w:color w:val="FF0000"/>
          <w:sz w:val="24"/>
          <w:szCs w:val="24"/>
          <w:highlight w:val="darkYellow"/>
          <w:rtl/>
        </w:rPr>
        <w:t>0.5</w:t>
      </w:r>
    </w:p>
    <w:p w:rsidR="00F51E0F" w:rsidRPr="00691DB7" w:rsidRDefault="00691DB7" w:rsidP="009A545E">
      <w:pPr>
        <w:pStyle w:val="ListParagraph"/>
        <w:numPr>
          <w:ilvl w:val="0"/>
          <w:numId w:val="2"/>
        </w:numPr>
        <w:bidi/>
        <w:spacing w:after="0" w:line="240" w:lineRule="auto"/>
        <w:ind w:right="-426"/>
        <w:jc w:val="both"/>
        <w:rPr>
          <w:rFonts w:ascii="Monotype Corsiva" w:hAnsi="Monotype Corsiva" w:cs="Traditional Arabic"/>
          <w:color w:val="FF0000"/>
          <w:sz w:val="24"/>
          <w:szCs w:val="24"/>
        </w:rPr>
      </w:pPr>
      <w:r w:rsidRPr="00691DB7">
        <w:rPr>
          <w:rFonts w:ascii="Monotype Corsiva" w:hAnsi="Monotype Corsiva" w:cs="Traditional Arabic"/>
          <w:color w:val="FF0000"/>
          <w:sz w:val="24"/>
          <w:szCs w:val="24"/>
          <w:highlight w:val="darkYellow"/>
          <w:rtl/>
        </w:rPr>
        <w:t>ملاءمته للمستوى المعيشي</w:t>
      </w:r>
      <w:r w:rsidRPr="00691DB7">
        <w:rPr>
          <w:rFonts w:ascii="Monotype Corsiva" w:hAnsi="Monotype Corsiva" w:cs="Traditional Arabic"/>
          <w:color w:val="FF0000"/>
          <w:sz w:val="24"/>
          <w:szCs w:val="24"/>
          <w:rtl/>
        </w:rPr>
        <w:t xml:space="preserve">: كالفرق بين مجتمع الاستهلاك اليومي والاستهلاك </w:t>
      </w:r>
      <w:r w:rsidR="009A545E">
        <w:rPr>
          <w:rFonts w:ascii="Monotype Corsiva" w:hAnsi="Monotype Corsiva" w:cs="Traditional Arabic" w:hint="cs"/>
          <w:color w:val="FF0000"/>
          <w:sz w:val="24"/>
          <w:szCs w:val="24"/>
          <w:rtl/>
        </w:rPr>
        <w:t xml:space="preserve">الكمالي </w:t>
      </w:r>
      <w:r w:rsidRPr="00691DB7">
        <w:rPr>
          <w:rFonts w:ascii="Monotype Corsiva" w:hAnsi="Monotype Corsiva" w:cs="Traditional Arabic"/>
          <w:color w:val="FF0000"/>
          <w:sz w:val="24"/>
          <w:szCs w:val="24"/>
          <w:rtl/>
        </w:rPr>
        <w:t xml:space="preserve">"مجتمع </w:t>
      </w:r>
      <w:proofErr w:type="spellStart"/>
      <w:r w:rsidRPr="00691DB7">
        <w:rPr>
          <w:rFonts w:ascii="Monotype Corsiva" w:hAnsi="Monotype Corsiva" w:cs="Traditional Arabic"/>
          <w:color w:val="FF0000"/>
          <w:sz w:val="24"/>
          <w:szCs w:val="24"/>
          <w:rtl/>
        </w:rPr>
        <w:t>البراند</w:t>
      </w:r>
      <w:proofErr w:type="spellEnd"/>
      <w:r w:rsidRPr="00691DB7">
        <w:rPr>
          <w:rFonts w:ascii="Monotype Corsiva" w:hAnsi="Monotype Corsiva" w:cs="Traditional Arabic"/>
          <w:color w:val="FF0000"/>
          <w:sz w:val="24"/>
          <w:szCs w:val="24"/>
          <w:lang w:val="en-US"/>
        </w:rPr>
        <w:t xml:space="preserve"> brands</w:t>
      </w:r>
      <w:r w:rsidRPr="00691DB7">
        <w:rPr>
          <w:rFonts w:ascii="Monotype Corsiva" w:hAnsi="Monotype Corsiva" w:cs="Traditional Arabic"/>
          <w:color w:val="FF0000"/>
          <w:sz w:val="24"/>
          <w:szCs w:val="24"/>
          <w:rtl/>
          <w:lang w:val="en-US" w:bidi="ar-DZ"/>
        </w:rPr>
        <w:t>" كالخليج</w:t>
      </w:r>
      <w:r>
        <w:rPr>
          <w:rFonts w:ascii="Monotype Corsiva" w:hAnsi="Monotype Corsiva" w:cs="Traditional Arabic" w:hint="cs"/>
          <w:color w:val="FF0000"/>
          <w:sz w:val="24"/>
          <w:szCs w:val="24"/>
          <w:rtl/>
          <w:lang w:val="en-US" w:bidi="ar-DZ"/>
        </w:rPr>
        <w:t xml:space="preserve"> </w:t>
      </w:r>
      <w:r w:rsidRPr="00691DB7">
        <w:rPr>
          <w:rFonts w:ascii="Monotype Corsiva" w:hAnsi="Monotype Corsiva" w:cs="Traditional Arabic" w:hint="cs"/>
          <w:color w:val="FF0000"/>
          <w:sz w:val="24"/>
          <w:szCs w:val="24"/>
          <w:highlight w:val="darkYellow"/>
          <w:rtl/>
        </w:rPr>
        <w:t>0.5</w:t>
      </w:r>
      <w:r>
        <w:rPr>
          <w:rFonts w:ascii="Monotype Corsiva" w:hAnsi="Monotype Corsiva" w:cs="Traditional Arabic" w:hint="cs"/>
          <w:color w:val="FF0000"/>
          <w:sz w:val="24"/>
          <w:szCs w:val="24"/>
          <w:rtl/>
        </w:rPr>
        <w:t xml:space="preserve"> </w:t>
      </w:r>
    </w:p>
    <w:p w:rsidR="00F51E0F" w:rsidRPr="008A38CF" w:rsidRDefault="00F51E0F" w:rsidP="00F51E0F">
      <w:pPr>
        <w:pStyle w:val="ListParagraph"/>
        <w:numPr>
          <w:ilvl w:val="0"/>
          <w:numId w:val="2"/>
        </w:numPr>
        <w:bidi/>
        <w:spacing w:after="0" w:line="240" w:lineRule="auto"/>
        <w:ind w:right="-426"/>
        <w:jc w:val="both"/>
        <w:rPr>
          <w:rFonts w:ascii="Traditional Arabic" w:hAnsi="Traditional Arabic" w:cs="Traditional Arabic"/>
          <w:sz w:val="28"/>
          <w:szCs w:val="28"/>
        </w:rPr>
      </w:pPr>
      <w:r w:rsidRPr="00691DB7">
        <w:rPr>
          <w:rFonts w:ascii="Monotype Corsiva" w:hAnsi="Monotype Corsiva" w:cs="Traditional Arabic"/>
          <w:b/>
          <w:bCs/>
          <w:color w:val="FF0000"/>
          <w:sz w:val="24"/>
          <w:szCs w:val="24"/>
          <w:rtl/>
        </w:rPr>
        <w:t>العوامل التحفيزية "الموسيقى – الألوان – الفكاهة والقصة والمزحة</w:t>
      </w:r>
      <w:r w:rsidRPr="00691DB7">
        <w:rPr>
          <w:rFonts w:ascii="Monotype Corsiva" w:hAnsi="Monotype Corsiva" w:cs="Traditional Arabic"/>
          <w:color w:val="FF0000"/>
          <w:sz w:val="24"/>
          <w:szCs w:val="24"/>
          <w:rtl/>
        </w:rPr>
        <w:t>"</w:t>
      </w:r>
      <w:r w:rsidR="00691DB7" w:rsidRPr="00691DB7">
        <w:rPr>
          <w:rFonts w:ascii="Monotype Corsiva" w:hAnsi="Monotype Corsiva" w:cs="Traditional Arabic"/>
          <w:color w:val="FF0000"/>
          <w:sz w:val="24"/>
          <w:szCs w:val="24"/>
          <w:rtl/>
        </w:rPr>
        <w:t xml:space="preserve"> حسب بيئة المجتمع مثل نجاح "حمود بوعلام، نقاوس عبر الوصلات الهوياتية</w:t>
      </w:r>
      <w:r w:rsidR="00691DB7">
        <w:rPr>
          <w:rFonts w:ascii="Traditional Arabic" w:hAnsi="Traditional Arabic" w:cs="Traditional Arabic" w:hint="cs"/>
          <w:sz w:val="28"/>
          <w:szCs w:val="28"/>
          <w:rtl/>
        </w:rPr>
        <w:t>"</w:t>
      </w:r>
      <w:r w:rsidR="00691DB7" w:rsidRPr="00691DB7">
        <w:rPr>
          <w:rFonts w:ascii="Traditional Arabic" w:hAnsi="Traditional Arabic" w:cs="Traditional Arabic" w:hint="cs"/>
          <w:sz w:val="28"/>
          <w:szCs w:val="28"/>
          <w:highlight w:val="darkYellow"/>
          <w:rtl/>
        </w:rPr>
        <w:t>0.5</w:t>
      </w:r>
    </w:p>
    <w:p w:rsidR="00F51E0F" w:rsidRPr="00F51E0F" w:rsidRDefault="00F51E0F" w:rsidP="00F51E0F">
      <w:pPr>
        <w:numPr>
          <w:ilvl w:val="0"/>
          <w:numId w:val="2"/>
        </w:numPr>
        <w:bidi/>
        <w:spacing w:line="240" w:lineRule="auto"/>
        <w:ind w:left="-24" w:firstLine="142"/>
        <w:contextualSpacing/>
        <w:rPr>
          <w:rFonts w:cs="Traditional Arabic"/>
          <w:b/>
          <w:bCs/>
          <w:i/>
          <w:iCs/>
          <w:sz w:val="24"/>
          <w:szCs w:val="24"/>
        </w:rPr>
      </w:pPr>
    </w:p>
    <w:p w:rsidR="00F956A2" w:rsidRDefault="00F956A2" w:rsidP="00F51E0F">
      <w:pPr>
        <w:numPr>
          <w:ilvl w:val="0"/>
          <w:numId w:val="2"/>
        </w:numPr>
        <w:bidi/>
        <w:spacing w:line="240" w:lineRule="auto"/>
        <w:ind w:left="-24" w:firstLine="142"/>
        <w:contextualSpacing/>
        <w:rPr>
          <w:rFonts w:cs="Traditional Arabic"/>
          <w:b/>
          <w:bCs/>
          <w:i/>
          <w:iCs/>
          <w:sz w:val="24"/>
          <w:szCs w:val="24"/>
        </w:rPr>
      </w:pPr>
      <w:r w:rsidRPr="00F956A2">
        <w:rPr>
          <w:rFonts w:cs="Traditional Arabic" w:hint="cs"/>
          <w:b/>
          <w:bCs/>
          <w:i/>
          <w:iCs/>
          <w:sz w:val="24"/>
          <w:szCs w:val="24"/>
          <w:rtl/>
        </w:rPr>
        <w:t xml:space="preserve">السؤال الثالث: 04 ن/ </w:t>
      </w:r>
      <w:r w:rsidR="00201E91">
        <w:rPr>
          <w:rFonts w:cs="Traditional Arabic" w:hint="cs"/>
          <w:b/>
          <w:bCs/>
          <w:i/>
          <w:iCs/>
          <w:sz w:val="24"/>
          <w:szCs w:val="24"/>
          <w:rtl/>
        </w:rPr>
        <w:t xml:space="preserve">تتعدد عائلة الرأي العام حسب الزمن والفضاء والقوة </w:t>
      </w:r>
      <w:r w:rsidR="0033783F">
        <w:rPr>
          <w:rFonts w:cs="Traditional Arabic" w:hint="cs"/>
          <w:b/>
          <w:bCs/>
          <w:i/>
          <w:iCs/>
          <w:sz w:val="24"/>
          <w:szCs w:val="24"/>
          <w:rtl/>
        </w:rPr>
        <w:t>والتأثير والوسائل</w:t>
      </w:r>
      <w:r w:rsidR="00201E91">
        <w:rPr>
          <w:rFonts w:cs="Traditional Arabic" w:hint="cs"/>
          <w:b/>
          <w:bCs/>
          <w:i/>
          <w:iCs/>
          <w:sz w:val="24"/>
          <w:szCs w:val="24"/>
          <w:rtl/>
        </w:rPr>
        <w:t xml:space="preserve">؟ قدم أربعة أنواع من نفس العائلة، مع الشرح </w:t>
      </w:r>
    </w:p>
    <w:p w:rsidR="0050192C" w:rsidRPr="00CD62AE" w:rsidRDefault="0050192C" w:rsidP="00CD62AE">
      <w:pPr>
        <w:numPr>
          <w:ilvl w:val="0"/>
          <w:numId w:val="2"/>
        </w:numPr>
        <w:bidi/>
        <w:spacing w:line="240" w:lineRule="auto"/>
        <w:ind w:left="-24" w:firstLine="142"/>
        <w:contextualSpacing/>
        <w:rPr>
          <w:rFonts w:cs="Traditional Arabic"/>
          <w:i/>
          <w:iCs/>
          <w:sz w:val="24"/>
          <w:szCs w:val="24"/>
        </w:rPr>
      </w:pPr>
      <w:r>
        <w:rPr>
          <w:rFonts w:cs="Traditional Arabic" w:hint="cs"/>
          <w:b/>
          <w:bCs/>
          <w:i/>
          <w:iCs/>
          <w:sz w:val="24"/>
          <w:szCs w:val="24"/>
          <w:rtl/>
        </w:rPr>
        <w:t xml:space="preserve">هنا يقوم الطالب بشرح مفهوم الرأي </w:t>
      </w:r>
      <w:proofErr w:type="gramStart"/>
      <w:r>
        <w:rPr>
          <w:rFonts w:cs="Traditional Arabic" w:hint="cs"/>
          <w:b/>
          <w:bCs/>
          <w:i/>
          <w:iCs/>
          <w:sz w:val="24"/>
          <w:szCs w:val="24"/>
          <w:rtl/>
        </w:rPr>
        <w:t xml:space="preserve">العام  </w:t>
      </w:r>
      <w:r w:rsidRPr="00CD62AE">
        <w:rPr>
          <w:rFonts w:ascii="Monotype Corsiva" w:hAnsi="Monotype Corsiva" w:cs="Traditional Arabic" w:hint="cs"/>
          <w:color w:val="FF0000"/>
          <w:sz w:val="24"/>
          <w:szCs w:val="24"/>
          <w:rtl/>
          <w:lang w:bidi="ar-DZ"/>
        </w:rPr>
        <w:t>الذي</w:t>
      </w:r>
      <w:proofErr w:type="gramEnd"/>
      <w:r w:rsidRPr="00CD62AE">
        <w:rPr>
          <w:rFonts w:ascii="Monotype Corsiva" w:hAnsi="Monotype Corsiva" w:cs="Traditional Arabic" w:hint="cs"/>
          <w:color w:val="FF0000"/>
          <w:sz w:val="24"/>
          <w:szCs w:val="24"/>
          <w:rtl/>
          <w:lang w:bidi="ar-DZ"/>
        </w:rPr>
        <w:t xml:space="preserve"> يتمظهر بين الشعب والأفراد والجمهور، حول موضوع أو قضية يثار الجدل حولها لتصل إلى إجماع واع في فترة زمنية ما، يحتاج إلى بيئة ديمقراطية من أجل إحداث تغيير ما في مسار ذلك الموضوع أو القضية: </w:t>
      </w:r>
      <w:r w:rsidRPr="00CD62AE">
        <w:rPr>
          <w:rFonts w:ascii="Monotype Corsiva" w:hAnsi="Monotype Corsiva" w:cs="Traditional Arabic" w:hint="cs"/>
          <w:color w:val="000000" w:themeColor="text1"/>
          <w:sz w:val="24"/>
          <w:szCs w:val="24"/>
          <w:highlight w:val="darkYellow"/>
          <w:rtl/>
          <w:lang w:bidi="ar-DZ"/>
        </w:rPr>
        <w:t>نقطة 01</w:t>
      </w:r>
    </w:p>
    <w:p w:rsidR="0050192C" w:rsidRPr="00CD62AE" w:rsidRDefault="0050192C" w:rsidP="00CD62AE">
      <w:pPr>
        <w:pStyle w:val="ListParagraph"/>
        <w:numPr>
          <w:ilvl w:val="0"/>
          <w:numId w:val="2"/>
        </w:numPr>
        <w:bidi/>
        <w:spacing w:line="240" w:lineRule="auto"/>
        <w:jc w:val="both"/>
        <w:rPr>
          <w:rFonts w:ascii="Traditional Arabic" w:hAnsi="Traditional Arabic" w:cs="Traditional Arabic"/>
          <w:color w:val="FF0000"/>
          <w:sz w:val="24"/>
          <w:szCs w:val="24"/>
          <w:rtl/>
          <w:lang w:bidi="ar-DZ"/>
        </w:rPr>
      </w:pPr>
      <w:r w:rsidRPr="00CD62AE">
        <w:rPr>
          <w:rFonts w:ascii="Traditional Arabic" w:hAnsi="Traditional Arabic" w:cs="Traditional Arabic"/>
          <w:sz w:val="24"/>
          <w:szCs w:val="24"/>
          <w:rtl/>
          <w:lang w:bidi="ar-DZ"/>
        </w:rPr>
        <w:t xml:space="preserve">معيار </w:t>
      </w:r>
      <w:proofErr w:type="gramStart"/>
      <w:r w:rsidRPr="00CD62AE">
        <w:rPr>
          <w:rFonts w:ascii="Traditional Arabic" w:hAnsi="Traditional Arabic" w:cs="Traditional Arabic"/>
          <w:sz w:val="24"/>
          <w:szCs w:val="24"/>
          <w:rtl/>
          <w:lang w:bidi="ar-DZ"/>
        </w:rPr>
        <w:t>الزمن :</w:t>
      </w:r>
      <w:proofErr w:type="gramEnd"/>
      <w:r w:rsidRPr="00CD62AE">
        <w:rPr>
          <w:rFonts w:ascii="Traditional Arabic" w:hAnsi="Traditional Arabic" w:cs="Traditional Arabic"/>
          <w:sz w:val="24"/>
          <w:szCs w:val="24"/>
          <w:rtl/>
          <w:lang w:bidi="ar-DZ"/>
        </w:rPr>
        <w:t xml:space="preserve"> الرأي العام الدائم – الرأي العام المؤقت- الرأي العام اليومي</w:t>
      </w:r>
      <w:r w:rsidRPr="00CD62AE">
        <w:rPr>
          <w:rFonts w:ascii="Traditional Arabic" w:hAnsi="Traditional Arabic" w:cs="Traditional Arabic" w:hint="cs"/>
          <w:sz w:val="24"/>
          <w:szCs w:val="24"/>
          <w:rtl/>
          <w:lang w:bidi="ar-DZ"/>
        </w:rPr>
        <w:t xml:space="preserve"> </w:t>
      </w:r>
      <w:r w:rsidRPr="00CD62AE">
        <w:rPr>
          <w:rFonts w:ascii="Traditional Arabic" w:hAnsi="Traditional Arabic" w:cs="Traditional Arabic"/>
          <w:sz w:val="24"/>
          <w:szCs w:val="24"/>
          <w:rtl/>
          <w:lang w:bidi="ar-DZ"/>
        </w:rPr>
        <w:t>–</w:t>
      </w:r>
      <w:r w:rsidRPr="00CD62AE">
        <w:rPr>
          <w:rFonts w:ascii="Traditional Arabic" w:hAnsi="Traditional Arabic" w:cs="Traditional Arabic" w:hint="cs"/>
          <w:sz w:val="24"/>
          <w:szCs w:val="24"/>
          <w:rtl/>
          <w:lang w:bidi="ar-DZ"/>
        </w:rPr>
        <w:t xml:space="preserve">مثال عن كل نوع </w:t>
      </w:r>
      <w:r w:rsidRPr="00CD62AE">
        <w:rPr>
          <w:rFonts w:ascii="Traditional Arabic" w:hAnsi="Traditional Arabic" w:cs="Traditional Arabic" w:hint="cs"/>
          <w:sz w:val="24"/>
          <w:szCs w:val="24"/>
          <w:highlight w:val="darkYellow"/>
          <w:rtl/>
          <w:lang w:bidi="ar-DZ"/>
        </w:rPr>
        <w:t>نصف نقطة 0.5 للنوع ونصف 0.5 للشرح</w:t>
      </w:r>
      <w:r w:rsidRPr="00CD62AE">
        <w:rPr>
          <w:rFonts w:ascii="Traditional Arabic" w:hAnsi="Traditional Arabic" w:cs="Traditional Arabic" w:hint="cs"/>
          <w:sz w:val="24"/>
          <w:szCs w:val="24"/>
          <w:rtl/>
          <w:lang w:bidi="ar-DZ"/>
        </w:rPr>
        <w:t xml:space="preserve"> </w:t>
      </w:r>
      <w:r w:rsidRPr="00CD62AE">
        <w:rPr>
          <w:rFonts w:ascii="Traditional Arabic" w:hAnsi="Traditional Arabic" w:cs="Traditional Arabic"/>
          <w:sz w:val="24"/>
          <w:szCs w:val="24"/>
          <w:rtl/>
          <w:lang w:bidi="ar-DZ"/>
        </w:rPr>
        <w:t>–</w:t>
      </w:r>
      <w:r w:rsidRPr="00CD62AE">
        <w:rPr>
          <w:rFonts w:ascii="Traditional Arabic" w:hAnsi="Traditional Arabic" w:cs="Traditional Arabic" w:hint="cs"/>
          <w:sz w:val="24"/>
          <w:szCs w:val="24"/>
          <w:rtl/>
          <w:lang w:bidi="ar-DZ"/>
        </w:rPr>
        <w:t xml:space="preserve"> </w:t>
      </w:r>
      <w:r w:rsidRPr="00CD62AE">
        <w:rPr>
          <w:rFonts w:ascii="Traditional Arabic" w:hAnsi="Traditional Arabic" w:cs="Traditional Arabic" w:hint="cs"/>
          <w:color w:val="FF0000"/>
          <w:sz w:val="24"/>
          <w:szCs w:val="24"/>
          <w:rtl/>
          <w:lang w:bidi="ar-DZ"/>
        </w:rPr>
        <w:t>ملاحظة في حال وجود نوعين فقط أو ثلاثة تتضاعف علامة النوع والشرح حتى تساوي مع التعريف</w:t>
      </w:r>
      <w:r w:rsidR="00CD62AE">
        <w:rPr>
          <w:rFonts w:ascii="Traditional Arabic" w:hAnsi="Traditional Arabic" w:cs="Traditional Arabic" w:hint="cs"/>
          <w:color w:val="FF0000"/>
          <w:sz w:val="24"/>
          <w:szCs w:val="24"/>
          <w:rtl/>
          <w:lang w:bidi="ar-DZ"/>
        </w:rPr>
        <w:t xml:space="preserve"> </w:t>
      </w:r>
      <w:r w:rsidR="00CD62AE" w:rsidRPr="00CD62AE">
        <w:rPr>
          <w:rFonts w:ascii="Traditional Arabic" w:hAnsi="Traditional Arabic" w:cs="Traditional Arabic" w:hint="cs"/>
          <w:color w:val="FF0000"/>
          <w:sz w:val="24"/>
          <w:szCs w:val="24"/>
          <w:highlight w:val="darkYellow"/>
          <w:rtl/>
          <w:lang w:bidi="ar-DZ"/>
        </w:rPr>
        <w:t>04</w:t>
      </w:r>
      <w:r w:rsidRPr="00CD62AE">
        <w:rPr>
          <w:rFonts w:ascii="Traditional Arabic" w:hAnsi="Traditional Arabic" w:cs="Traditional Arabic" w:hint="cs"/>
          <w:color w:val="FF0000"/>
          <w:sz w:val="24"/>
          <w:szCs w:val="24"/>
          <w:highlight w:val="darkYellow"/>
          <w:rtl/>
          <w:lang w:bidi="ar-DZ"/>
        </w:rPr>
        <w:t xml:space="preserve"> نقاط</w:t>
      </w:r>
      <w:r w:rsidRPr="00CD62AE">
        <w:rPr>
          <w:rFonts w:ascii="Traditional Arabic" w:hAnsi="Traditional Arabic" w:cs="Traditional Arabic" w:hint="cs"/>
          <w:color w:val="FF0000"/>
          <w:sz w:val="24"/>
          <w:szCs w:val="24"/>
          <w:rtl/>
          <w:lang w:bidi="ar-DZ"/>
        </w:rPr>
        <w:t xml:space="preserve"> </w:t>
      </w:r>
    </w:p>
    <w:p w:rsidR="0050192C" w:rsidRPr="00CD62AE" w:rsidRDefault="00CD62AE" w:rsidP="00CD62AE">
      <w:pPr>
        <w:bidi/>
        <w:spacing w:line="240" w:lineRule="auto"/>
        <w:ind w:left="360"/>
        <w:jc w:val="both"/>
        <w:rPr>
          <w:rFonts w:ascii="Traditional Arabic" w:hAnsi="Traditional Arabic" w:cs="Traditional Arabic"/>
          <w:color w:val="FF0000"/>
          <w:sz w:val="24"/>
          <w:szCs w:val="24"/>
          <w:rtl/>
          <w:lang w:bidi="ar-DZ"/>
        </w:rPr>
      </w:pPr>
      <w:r w:rsidRPr="00CD62AE">
        <w:rPr>
          <w:rFonts w:ascii="Traditional Arabic" w:hAnsi="Traditional Arabic" w:cs="Traditional Arabic" w:hint="cs"/>
          <w:color w:val="FF0000"/>
          <w:sz w:val="24"/>
          <w:szCs w:val="24"/>
          <w:rtl/>
          <w:lang w:bidi="ar-DZ"/>
        </w:rPr>
        <w:t xml:space="preserve">- </w:t>
      </w:r>
      <w:r w:rsidR="0050192C" w:rsidRPr="00CD62AE">
        <w:rPr>
          <w:rFonts w:ascii="Traditional Arabic" w:hAnsi="Traditional Arabic" w:cs="Traditional Arabic"/>
          <w:color w:val="FF0000"/>
          <w:sz w:val="24"/>
          <w:szCs w:val="24"/>
          <w:rtl/>
          <w:lang w:bidi="ar-DZ"/>
        </w:rPr>
        <w:t xml:space="preserve">معيار </w:t>
      </w:r>
      <w:proofErr w:type="gramStart"/>
      <w:r w:rsidR="0050192C" w:rsidRPr="00CD62AE">
        <w:rPr>
          <w:rFonts w:ascii="Traditional Arabic" w:hAnsi="Traditional Arabic" w:cs="Traditional Arabic"/>
          <w:color w:val="FF0000"/>
          <w:sz w:val="24"/>
          <w:szCs w:val="24"/>
          <w:rtl/>
          <w:lang w:bidi="ar-DZ"/>
        </w:rPr>
        <w:t>المكان :</w:t>
      </w:r>
      <w:proofErr w:type="gramEnd"/>
      <w:r w:rsidR="0050192C" w:rsidRPr="00CD62AE">
        <w:rPr>
          <w:rFonts w:ascii="Traditional Arabic" w:hAnsi="Traditional Arabic" w:cs="Traditional Arabic"/>
          <w:color w:val="FF0000"/>
          <w:sz w:val="24"/>
          <w:szCs w:val="24"/>
          <w:rtl/>
          <w:lang w:bidi="ar-DZ"/>
        </w:rPr>
        <w:t xml:space="preserve"> الرأي العام المحلي ، الرأي العام الوطني – الرأي العام الإقليمي – الرأي العام العالمي </w:t>
      </w:r>
    </w:p>
    <w:p w:rsidR="0050192C" w:rsidRPr="00CD62AE" w:rsidRDefault="0050192C" w:rsidP="00CD62AE">
      <w:pPr>
        <w:bidi/>
        <w:spacing w:line="240" w:lineRule="auto"/>
        <w:ind w:left="360"/>
        <w:jc w:val="both"/>
        <w:rPr>
          <w:rFonts w:ascii="Traditional Arabic" w:hAnsi="Traditional Arabic" w:cs="Traditional Arabic"/>
          <w:color w:val="FF0000"/>
          <w:sz w:val="24"/>
          <w:szCs w:val="24"/>
          <w:rtl/>
          <w:lang w:bidi="ar-DZ"/>
        </w:rPr>
      </w:pPr>
      <w:r w:rsidRPr="00CD62AE">
        <w:rPr>
          <w:rFonts w:ascii="Traditional Arabic" w:hAnsi="Traditional Arabic" w:cs="Traditional Arabic"/>
          <w:color w:val="FF0000"/>
          <w:sz w:val="24"/>
          <w:szCs w:val="24"/>
          <w:rtl/>
          <w:lang w:bidi="ar-DZ"/>
        </w:rPr>
        <w:t xml:space="preserve">- معيار الظهور </w:t>
      </w:r>
      <w:proofErr w:type="gramStart"/>
      <w:r w:rsidRPr="00CD62AE">
        <w:rPr>
          <w:rFonts w:ascii="Traditional Arabic" w:hAnsi="Traditional Arabic" w:cs="Traditional Arabic"/>
          <w:color w:val="FF0000"/>
          <w:sz w:val="24"/>
          <w:szCs w:val="24"/>
          <w:rtl/>
          <w:lang w:bidi="ar-DZ"/>
        </w:rPr>
        <w:t>والعلانية :</w:t>
      </w:r>
      <w:proofErr w:type="gramEnd"/>
      <w:r w:rsidRPr="00CD62AE">
        <w:rPr>
          <w:rFonts w:ascii="Traditional Arabic" w:hAnsi="Traditional Arabic" w:cs="Traditional Arabic"/>
          <w:color w:val="FF0000"/>
          <w:sz w:val="24"/>
          <w:szCs w:val="24"/>
          <w:rtl/>
          <w:lang w:bidi="ar-DZ"/>
        </w:rPr>
        <w:t xml:space="preserve"> الرأي العام الظاهر – الرأي العام الكامن </w:t>
      </w:r>
    </w:p>
    <w:p w:rsidR="0050192C" w:rsidRPr="00CD62AE" w:rsidRDefault="0050192C" w:rsidP="00CD62AE">
      <w:pPr>
        <w:bidi/>
        <w:spacing w:line="240" w:lineRule="auto"/>
        <w:ind w:left="360"/>
        <w:jc w:val="both"/>
        <w:rPr>
          <w:rFonts w:ascii="Traditional Arabic" w:hAnsi="Traditional Arabic" w:cs="Traditional Arabic"/>
          <w:color w:val="FF0000"/>
          <w:sz w:val="24"/>
          <w:szCs w:val="24"/>
          <w:rtl/>
          <w:lang w:bidi="ar-DZ"/>
        </w:rPr>
      </w:pPr>
      <w:r w:rsidRPr="00CD62AE">
        <w:rPr>
          <w:rFonts w:ascii="Traditional Arabic" w:hAnsi="Traditional Arabic" w:cs="Traditional Arabic"/>
          <w:color w:val="FF0000"/>
          <w:sz w:val="24"/>
          <w:szCs w:val="24"/>
          <w:rtl/>
          <w:lang w:bidi="ar-DZ"/>
        </w:rPr>
        <w:t xml:space="preserve">- معيار المستوى الاجتماعي </w:t>
      </w:r>
      <w:proofErr w:type="gramStart"/>
      <w:r w:rsidRPr="00CD62AE">
        <w:rPr>
          <w:rFonts w:ascii="Traditional Arabic" w:hAnsi="Traditional Arabic" w:cs="Traditional Arabic"/>
          <w:color w:val="FF0000"/>
          <w:sz w:val="24"/>
          <w:szCs w:val="24"/>
          <w:rtl/>
          <w:lang w:bidi="ar-DZ"/>
        </w:rPr>
        <w:t>والثقافي :</w:t>
      </w:r>
      <w:proofErr w:type="gramEnd"/>
      <w:r w:rsidRPr="00CD62AE">
        <w:rPr>
          <w:rFonts w:ascii="Traditional Arabic" w:hAnsi="Traditional Arabic" w:cs="Traditional Arabic"/>
          <w:color w:val="FF0000"/>
          <w:sz w:val="24"/>
          <w:szCs w:val="24"/>
          <w:rtl/>
          <w:lang w:bidi="ar-DZ"/>
        </w:rPr>
        <w:t xml:space="preserve"> الرأي العام القائد- الرأي العام المستنير – الرأي العام المنقاد </w:t>
      </w:r>
    </w:p>
    <w:p w:rsidR="0050192C" w:rsidRPr="00CD62AE" w:rsidRDefault="0050192C" w:rsidP="00CD62AE">
      <w:pPr>
        <w:bidi/>
        <w:spacing w:line="240" w:lineRule="auto"/>
        <w:ind w:left="360"/>
        <w:jc w:val="both"/>
        <w:rPr>
          <w:rFonts w:ascii="Traditional Arabic" w:hAnsi="Traditional Arabic" w:cs="Traditional Arabic"/>
          <w:color w:val="FF0000"/>
          <w:sz w:val="24"/>
          <w:szCs w:val="24"/>
          <w:rtl/>
          <w:lang w:bidi="ar-DZ"/>
        </w:rPr>
      </w:pPr>
      <w:r w:rsidRPr="00CD62AE">
        <w:rPr>
          <w:rFonts w:ascii="Traditional Arabic" w:hAnsi="Traditional Arabic" w:cs="Traditional Arabic"/>
          <w:color w:val="FF0000"/>
          <w:sz w:val="24"/>
          <w:szCs w:val="24"/>
          <w:rtl/>
          <w:lang w:bidi="ar-DZ"/>
        </w:rPr>
        <w:t xml:space="preserve">- معيار </w:t>
      </w:r>
      <w:proofErr w:type="gramStart"/>
      <w:r w:rsidRPr="00CD62AE">
        <w:rPr>
          <w:rFonts w:ascii="Traditional Arabic" w:hAnsi="Traditional Arabic" w:cs="Traditional Arabic"/>
          <w:color w:val="FF0000"/>
          <w:sz w:val="24"/>
          <w:szCs w:val="24"/>
          <w:rtl/>
          <w:lang w:bidi="ar-DZ"/>
        </w:rPr>
        <w:t>الحجم :</w:t>
      </w:r>
      <w:proofErr w:type="gramEnd"/>
      <w:r w:rsidRPr="00CD62AE">
        <w:rPr>
          <w:rFonts w:ascii="Traditional Arabic" w:hAnsi="Traditional Arabic" w:cs="Traditional Arabic"/>
          <w:color w:val="FF0000"/>
          <w:sz w:val="24"/>
          <w:szCs w:val="24"/>
          <w:rtl/>
          <w:lang w:bidi="ar-DZ"/>
        </w:rPr>
        <w:t xml:space="preserve"> الرأي العام الساحق – الرأي العام الجامع – رأي الأغلبية أو الأقلية </w:t>
      </w:r>
    </w:p>
    <w:p w:rsidR="0050192C" w:rsidRPr="0057723B" w:rsidRDefault="0050192C" w:rsidP="00CD62AE">
      <w:pPr>
        <w:bidi/>
        <w:spacing w:line="240" w:lineRule="auto"/>
        <w:ind w:left="360"/>
        <w:jc w:val="both"/>
        <w:rPr>
          <w:rFonts w:ascii="Traditional Arabic" w:hAnsi="Traditional Arabic" w:cs="Traditional Arabic"/>
          <w:color w:val="FF0000"/>
          <w:sz w:val="24"/>
          <w:szCs w:val="24"/>
          <w:rtl/>
          <w:lang w:bidi="ar-DZ"/>
        </w:rPr>
      </w:pPr>
      <w:r w:rsidRPr="0057723B">
        <w:rPr>
          <w:rFonts w:ascii="Traditional Arabic" w:hAnsi="Traditional Arabic" w:cs="Traditional Arabic"/>
          <w:color w:val="FF0000"/>
          <w:sz w:val="24"/>
          <w:szCs w:val="24"/>
          <w:rtl/>
          <w:lang w:bidi="ar-DZ"/>
        </w:rPr>
        <w:t xml:space="preserve">- معيار </w:t>
      </w:r>
      <w:proofErr w:type="gramStart"/>
      <w:r w:rsidRPr="0057723B">
        <w:rPr>
          <w:rFonts w:ascii="Traditional Arabic" w:hAnsi="Traditional Arabic" w:cs="Traditional Arabic"/>
          <w:color w:val="FF0000"/>
          <w:sz w:val="24"/>
          <w:szCs w:val="24"/>
          <w:rtl/>
          <w:lang w:bidi="ar-DZ"/>
        </w:rPr>
        <w:t>النوع :</w:t>
      </w:r>
      <w:proofErr w:type="gramEnd"/>
      <w:r w:rsidRPr="0057723B">
        <w:rPr>
          <w:rFonts w:ascii="Traditional Arabic" w:hAnsi="Traditional Arabic" w:cs="Traditional Arabic"/>
          <w:color w:val="FF0000"/>
          <w:sz w:val="24"/>
          <w:szCs w:val="24"/>
          <w:rtl/>
          <w:lang w:bidi="ar-DZ"/>
        </w:rPr>
        <w:t xml:space="preserve"> بين فئة أو طبقة مثل الرأي العام الإسلامي ، الرأي العام الطلابي </w:t>
      </w:r>
    </w:p>
    <w:p w:rsidR="0050192C" w:rsidRDefault="0050192C" w:rsidP="0050192C">
      <w:pPr>
        <w:numPr>
          <w:ilvl w:val="0"/>
          <w:numId w:val="2"/>
        </w:numPr>
        <w:bidi/>
        <w:spacing w:line="240" w:lineRule="auto"/>
        <w:ind w:left="-24" w:firstLine="142"/>
        <w:contextualSpacing/>
        <w:rPr>
          <w:rFonts w:cs="Traditional Arabic"/>
          <w:b/>
          <w:bCs/>
          <w:i/>
          <w:iCs/>
          <w:sz w:val="24"/>
          <w:szCs w:val="24"/>
        </w:rPr>
      </w:pPr>
    </w:p>
    <w:p w:rsidR="00F956A2" w:rsidRDefault="00F956A2" w:rsidP="00201E91">
      <w:pPr>
        <w:numPr>
          <w:ilvl w:val="0"/>
          <w:numId w:val="1"/>
        </w:numPr>
        <w:bidi/>
        <w:spacing w:line="240" w:lineRule="auto"/>
        <w:ind w:left="-307" w:firstLine="142"/>
        <w:contextualSpacing/>
        <w:rPr>
          <w:rFonts w:cs="Traditional Arabic"/>
          <w:b/>
          <w:bCs/>
          <w:i/>
          <w:iCs/>
          <w:sz w:val="24"/>
          <w:szCs w:val="24"/>
        </w:rPr>
      </w:pPr>
      <w:r w:rsidRPr="00F956A2">
        <w:rPr>
          <w:rFonts w:cs="Traditional Arabic" w:hint="cs"/>
          <w:b/>
          <w:bCs/>
          <w:i/>
          <w:iCs/>
          <w:sz w:val="24"/>
          <w:szCs w:val="24"/>
          <w:rtl/>
        </w:rPr>
        <w:t>السؤال الرابع:</w:t>
      </w:r>
      <w:r w:rsidR="00201E91">
        <w:rPr>
          <w:rFonts w:cs="Traditional Arabic" w:hint="cs"/>
          <w:b/>
          <w:bCs/>
          <w:i/>
          <w:iCs/>
          <w:sz w:val="24"/>
          <w:szCs w:val="24"/>
          <w:rtl/>
        </w:rPr>
        <w:t>02ن /</w:t>
      </w:r>
      <w:r w:rsidRPr="00F956A2">
        <w:rPr>
          <w:rFonts w:cs="Traditional Arabic" w:hint="cs"/>
          <w:b/>
          <w:bCs/>
          <w:i/>
          <w:iCs/>
          <w:sz w:val="24"/>
          <w:szCs w:val="24"/>
          <w:rtl/>
        </w:rPr>
        <w:t xml:space="preserve"> </w:t>
      </w:r>
      <w:r w:rsidR="00201E91">
        <w:rPr>
          <w:rFonts w:cs="Traditional Arabic" w:hint="cs"/>
          <w:b/>
          <w:bCs/>
          <w:i/>
          <w:iCs/>
          <w:sz w:val="24"/>
          <w:szCs w:val="24"/>
          <w:rtl/>
        </w:rPr>
        <w:t>النظام الإعلامي انعكاس لهوية الدولة، كيف ذلك</w:t>
      </w:r>
      <w:r w:rsidR="00A6271A">
        <w:rPr>
          <w:rFonts w:cs="Traditional Arabic" w:hint="cs"/>
          <w:b/>
          <w:bCs/>
          <w:i/>
          <w:iCs/>
          <w:sz w:val="24"/>
          <w:szCs w:val="24"/>
          <w:rtl/>
        </w:rPr>
        <w:t>؟</w:t>
      </w:r>
      <w:r w:rsidR="00201E91">
        <w:rPr>
          <w:rFonts w:cs="Traditional Arabic" w:hint="cs"/>
          <w:b/>
          <w:bCs/>
          <w:i/>
          <w:iCs/>
          <w:sz w:val="24"/>
          <w:szCs w:val="24"/>
          <w:rtl/>
        </w:rPr>
        <w:t xml:space="preserve">  </w:t>
      </w:r>
    </w:p>
    <w:p w:rsidR="0057723B" w:rsidRPr="0057723B" w:rsidRDefault="00F1136D" w:rsidP="0057723B">
      <w:pPr>
        <w:bidi/>
        <w:spacing w:line="240" w:lineRule="auto"/>
        <w:contextualSpacing/>
        <w:jc w:val="both"/>
        <w:rPr>
          <w:rFonts w:cs="Traditional Arabic"/>
          <w:b/>
          <w:bCs/>
          <w:i/>
          <w:iCs/>
          <w:color w:val="FF0000"/>
          <w:sz w:val="24"/>
          <w:szCs w:val="24"/>
          <w:rtl/>
        </w:rPr>
      </w:pPr>
      <w:r w:rsidRPr="0057723B">
        <w:rPr>
          <w:rFonts w:cs="Traditional Arabic" w:hint="cs"/>
          <w:b/>
          <w:bCs/>
          <w:i/>
          <w:iCs/>
          <w:color w:val="FF0000"/>
          <w:sz w:val="24"/>
          <w:szCs w:val="24"/>
          <w:rtl/>
        </w:rPr>
        <w:t>.....</w:t>
      </w:r>
      <w:r w:rsidR="0057723B" w:rsidRPr="0057723B">
        <w:rPr>
          <w:rFonts w:cs="Traditional Arabic" w:hint="cs"/>
          <w:b/>
          <w:bCs/>
          <w:i/>
          <w:iCs/>
          <w:color w:val="FF0000"/>
          <w:sz w:val="24"/>
          <w:szCs w:val="24"/>
          <w:rtl/>
        </w:rPr>
        <w:t>يشرح الطالب هنا مفهوم النظام الإعلامي بوصفه</w:t>
      </w:r>
      <w:r w:rsidR="0057723B" w:rsidRPr="0057723B">
        <w:rPr>
          <w:rFonts w:ascii="Monotype Corsiva" w:hAnsi="Monotype Corsiva" w:cs="Traditional Arabic" w:hint="cs"/>
          <w:color w:val="FF0000"/>
          <w:sz w:val="24"/>
          <w:szCs w:val="24"/>
          <w:rtl/>
        </w:rPr>
        <w:t xml:space="preserve"> نظاما معياريا أي</w:t>
      </w:r>
      <w:r w:rsidR="0057723B" w:rsidRPr="0057723B">
        <w:rPr>
          <w:rFonts w:ascii="Monotype Corsiva" w:hAnsi="Monotype Corsiva" w:cs="Traditional Arabic"/>
          <w:color w:val="FF0000"/>
          <w:sz w:val="24"/>
          <w:szCs w:val="24"/>
          <w:rtl/>
        </w:rPr>
        <w:t xml:space="preserve"> وضعا مثاليا </w:t>
      </w:r>
      <w:r w:rsidR="0057723B" w:rsidRPr="0057723B">
        <w:rPr>
          <w:rFonts w:ascii="Monotype Corsiva" w:hAnsi="Monotype Corsiva" w:cs="Traditional Arabic" w:hint="cs"/>
          <w:color w:val="FF0000"/>
          <w:sz w:val="24"/>
          <w:szCs w:val="24"/>
          <w:rtl/>
        </w:rPr>
        <w:t xml:space="preserve">للدولة وهويتها السياسية والاقتصادية، فهو انعكاس لدستورها، وقيمها </w:t>
      </w:r>
      <w:proofErr w:type="spellStart"/>
      <w:r w:rsidR="0057723B" w:rsidRPr="0057723B">
        <w:rPr>
          <w:rFonts w:ascii="Monotype Corsiva" w:hAnsi="Monotype Corsiva" w:cs="Traditional Arabic" w:hint="cs"/>
          <w:color w:val="FF0000"/>
          <w:sz w:val="24"/>
          <w:szCs w:val="24"/>
          <w:rtl/>
        </w:rPr>
        <w:t>ومرجعياتها</w:t>
      </w:r>
      <w:proofErr w:type="spellEnd"/>
      <w:r w:rsidR="0057723B" w:rsidRPr="0057723B">
        <w:rPr>
          <w:rFonts w:ascii="Monotype Corsiva" w:hAnsi="Monotype Corsiva" w:cs="Traditional Arabic" w:hint="cs"/>
          <w:color w:val="FF0000"/>
          <w:sz w:val="24"/>
          <w:szCs w:val="24"/>
          <w:rtl/>
        </w:rPr>
        <w:t xml:space="preserve"> الثقافية، وتراثها، وتاريخها، ومبادئها لا يخرج عنها، ولا يخرج عن منطق التمويل والاقتصاد الذي تتباه الدولة، </w:t>
      </w:r>
      <w:r w:rsidR="0057723B" w:rsidRPr="0057723B">
        <w:rPr>
          <w:rFonts w:ascii="Monotype Corsiva" w:hAnsi="Monotype Corsiva" w:cs="Traditional Arabic" w:hint="cs"/>
          <w:color w:val="FF0000"/>
          <w:sz w:val="24"/>
          <w:szCs w:val="24"/>
          <w:highlight w:val="darkYellow"/>
          <w:rtl/>
        </w:rPr>
        <w:t>01 نقطة</w:t>
      </w:r>
      <w:r w:rsidR="0057723B">
        <w:rPr>
          <w:rFonts w:ascii="Monotype Corsiva" w:hAnsi="Monotype Corsiva" w:cs="Traditional Arabic" w:hint="cs"/>
          <w:color w:val="FF0000"/>
          <w:sz w:val="24"/>
          <w:szCs w:val="24"/>
          <w:rtl/>
        </w:rPr>
        <w:t xml:space="preserve"> </w:t>
      </w:r>
      <w:r w:rsidR="0057723B" w:rsidRPr="0057723B">
        <w:rPr>
          <w:rFonts w:ascii="Monotype Corsiva" w:hAnsi="Monotype Corsiva" w:cs="Traditional Arabic" w:hint="cs"/>
          <w:color w:val="FF0000"/>
          <w:sz w:val="24"/>
          <w:szCs w:val="24"/>
          <w:rtl/>
        </w:rPr>
        <w:t xml:space="preserve">تعكسه مؤسساتها الإعلامية عبر سياسات قطاعية تخدم هذه الخصوصية بالبرامج والمحتويات </w:t>
      </w:r>
      <w:proofErr w:type="spellStart"/>
      <w:r w:rsidR="0057723B" w:rsidRPr="0057723B">
        <w:rPr>
          <w:rFonts w:ascii="Monotype Corsiva" w:hAnsi="Monotype Corsiva" w:cs="Traditional Arabic" w:hint="cs"/>
          <w:color w:val="FF0000"/>
          <w:sz w:val="24"/>
          <w:szCs w:val="24"/>
          <w:rtl/>
        </w:rPr>
        <w:t>والإشهارات</w:t>
      </w:r>
      <w:proofErr w:type="spellEnd"/>
      <w:r w:rsidR="0057723B" w:rsidRPr="0057723B">
        <w:rPr>
          <w:rFonts w:ascii="Monotype Corsiva" w:hAnsi="Monotype Corsiva" w:cs="Traditional Arabic" w:hint="cs"/>
          <w:color w:val="FF0000"/>
          <w:sz w:val="24"/>
          <w:szCs w:val="24"/>
          <w:rtl/>
        </w:rPr>
        <w:t xml:space="preserve"> والإعلانات والأفلام السينمائية وكل ما يد</w:t>
      </w:r>
      <w:r w:rsidR="0057723B">
        <w:rPr>
          <w:rFonts w:ascii="Monotype Corsiva" w:hAnsi="Monotype Corsiva" w:cs="Traditional Arabic" w:hint="cs"/>
          <w:color w:val="FF0000"/>
          <w:sz w:val="24"/>
          <w:szCs w:val="24"/>
          <w:rtl/>
        </w:rPr>
        <w:t xml:space="preserve">خل ضمن الهيكلة والعمليات </w:t>
      </w:r>
      <w:proofErr w:type="spellStart"/>
      <w:r w:rsidR="0057723B">
        <w:rPr>
          <w:rFonts w:ascii="Monotype Corsiva" w:hAnsi="Monotype Corsiva" w:cs="Traditional Arabic" w:hint="cs"/>
          <w:color w:val="FF0000"/>
          <w:sz w:val="24"/>
          <w:szCs w:val="24"/>
          <w:rtl/>
        </w:rPr>
        <w:t>المحينة</w:t>
      </w:r>
      <w:proofErr w:type="spellEnd"/>
      <w:r w:rsidR="0057723B">
        <w:rPr>
          <w:rFonts w:ascii="Monotype Corsiva" w:hAnsi="Monotype Corsiva" w:cs="Traditional Arabic" w:hint="cs"/>
          <w:color w:val="FF0000"/>
          <w:sz w:val="24"/>
          <w:szCs w:val="24"/>
          <w:rtl/>
        </w:rPr>
        <w:t xml:space="preserve"> في إطار العلاقات الدولية </w:t>
      </w:r>
      <w:r w:rsidR="0057723B" w:rsidRPr="0057723B">
        <w:rPr>
          <w:rFonts w:ascii="Monotype Corsiva" w:hAnsi="Monotype Corsiva" w:cs="Traditional Arabic" w:hint="cs"/>
          <w:color w:val="FF0000"/>
          <w:sz w:val="24"/>
          <w:szCs w:val="24"/>
          <w:highlight w:val="darkYellow"/>
          <w:rtl/>
        </w:rPr>
        <w:t>01،</w:t>
      </w:r>
      <w:r w:rsidR="0057723B" w:rsidRPr="0057723B">
        <w:rPr>
          <w:rFonts w:ascii="Monotype Corsiva" w:hAnsi="Monotype Corsiva" w:cs="Traditional Arabic" w:hint="cs"/>
          <w:color w:val="FF0000"/>
          <w:sz w:val="24"/>
          <w:szCs w:val="24"/>
          <w:rtl/>
        </w:rPr>
        <w:t xml:space="preserve"> </w:t>
      </w:r>
      <w:r w:rsidR="0057723B" w:rsidRPr="0057723B">
        <w:rPr>
          <w:rFonts w:ascii="Monotype Corsiva" w:hAnsi="Monotype Corsiva" w:cs="Traditional Arabic"/>
          <w:color w:val="FF0000"/>
          <w:sz w:val="24"/>
          <w:szCs w:val="24"/>
          <w:rtl/>
        </w:rPr>
        <w:t>باعتبارها مسندة إلى</w:t>
      </w:r>
      <w:r w:rsidR="0057723B" w:rsidRPr="0057723B">
        <w:rPr>
          <w:rFonts w:ascii="Monotype Corsiva" w:hAnsi="Monotype Corsiva" w:cs="Traditional Arabic"/>
          <w:color w:val="FF0000"/>
          <w:sz w:val="24"/>
          <w:szCs w:val="24"/>
          <w:rtl/>
        </w:rPr>
        <w:t xml:space="preserve"> إيديولوجيات فلسفية و قيم فكرية</w:t>
      </w:r>
      <w:r w:rsidR="0057723B" w:rsidRPr="0057723B">
        <w:rPr>
          <w:rFonts w:ascii="Monotype Corsiva" w:hAnsi="Monotype Corsiva" w:cs="Traditional Arabic" w:hint="cs"/>
          <w:color w:val="FF0000"/>
          <w:sz w:val="24"/>
          <w:szCs w:val="24"/>
          <w:rtl/>
        </w:rPr>
        <w:t>، وأشهرها النظام الإعلامي السلطوي، الرأسمالي الليبرالي، الاشتراكي الشيوعي، المسؤولية الاجتماعية، العربي الإسلامي، والتنموي.</w:t>
      </w:r>
      <w:r w:rsidR="0057723B" w:rsidRPr="0057723B">
        <w:rPr>
          <w:rFonts w:cs="Traditional Arabic" w:hint="cs"/>
          <w:b/>
          <w:bCs/>
          <w:i/>
          <w:iCs/>
          <w:color w:val="FF0000"/>
          <w:sz w:val="24"/>
          <w:szCs w:val="24"/>
          <w:highlight w:val="darkYellow"/>
          <w:rtl/>
        </w:rPr>
        <w:t>01 نقطة</w:t>
      </w:r>
      <w:r w:rsidR="0057723B">
        <w:rPr>
          <w:rFonts w:cs="Traditional Arabic" w:hint="cs"/>
          <w:b/>
          <w:bCs/>
          <w:i/>
          <w:iCs/>
          <w:color w:val="FF0000"/>
          <w:sz w:val="24"/>
          <w:szCs w:val="24"/>
          <w:rtl/>
        </w:rPr>
        <w:t xml:space="preserve"> </w:t>
      </w:r>
    </w:p>
    <w:p w:rsidR="00201E91" w:rsidRPr="0057723B" w:rsidRDefault="00F01D74" w:rsidP="0057723B">
      <w:pPr>
        <w:bidi/>
        <w:spacing w:line="240" w:lineRule="auto"/>
        <w:contextualSpacing/>
        <w:rPr>
          <w:rFonts w:cs="Traditional Arabic"/>
          <w:b/>
          <w:bCs/>
          <w:i/>
          <w:iCs/>
          <w:color w:val="FF0000"/>
          <w:sz w:val="24"/>
          <w:szCs w:val="24"/>
        </w:rPr>
      </w:pPr>
      <w:r w:rsidRPr="0057723B">
        <w:rPr>
          <w:rFonts w:cs="Traditional Arabic" w:hint="cs"/>
          <w:b/>
          <w:bCs/>
          <w:i/>
          <w:iCs/>
          <w:color w:val="FF0000"/>
          <w:sz w:val="24"/>
          <w:szCs w:val="24"/>
          <w:rtl/>
        </w:rPr>
        <w:lastRenderedPageBreak/>
        <w:t>.</w:t>
      </w:r>
    </w:p>
    <w:p w:rsidR="00F01D74" w:rsidRPr="00F01D74" w:rsidRDefault="00201E91" w:rsidP="00F01D74">
      <w:pPr>
        <w:numPr>
          <w:ilvl w:val="0"/>
          <w:numId w:val="1"/>
        </w:numPr>
        <w:bidi/>
        <w:spacing w:line="240" w:lineRule="auto"/>
        <w:ind w:left="-307" w:firstLine="142"/>
        <w:contextualSpacing/>
        <w:rPr>
          <w:rFonts w:cs="Traditional Arabic"/>
          <w:sz w:val="24"/>
          <w:szCs w:val="24"/>
        </w:rPr>
      </w:pPr>
      <w:r w:rsidRPr="00F1136D">
        <w:rPr>
          <w:rFonts w:cs="Traditional Arabic" w:hint="cs"/>
          <w:b/>
          <w:bCs/>
          <w:sz w:val="24"/>
          <w:szCs w:val="24"/>
          <w:rtl/>
        </w:rPr>
        <w:t>ا</w:t>
      </w:r>
      <w:r w:rsidR="00F956A2" w:rsidRPr="00F1136D">
        <w:rPr>
          <w:rFonts w:cs="Traditional Arabic" w:hint="cs"/>
          <w:b/>
          <w:bCs/>
          <w:sz w:val="24"/>
          <w:szCs w:val="24"/>
          <w:rtl/>
        </w:rPr>
        <w:t>لسؤال الخامس: 0</w:t>
      </w:r>
      <w:r w:rsidR="00F1136D" w:rsidRPr="00F1136D">
        <w:rPr>
          <w:rFonts w:cs="Traditional Arabic" w:hint="cs"/>
          <w:b/>
          <w:bCs/>
          <w:sz w:val="24"/>
          <w:szCs w:val="24"/>
          <w:rtl/>
        </w:rPr>
        <w:t>8</w:t>
      </w:r>
      <w:r w:rsidR="00F956A2" w:rsidRPr="00F1136D">
        <w:rPr>
          <w:rFonts w:cs="Traditional Arabic" w:hint="cs"/>
          <w:b/>
          <w:bCs/>
          <w:sz w:val="24"/>
          <w:szCs w:val="24"/>
          <w:rtl/>
        </w:rPr>
        <w:t>ن/</w:t>
      </w:r>
      <w:r w:rsidR="0033783F">
        <w:rPr>
          <w:rFonts w:cs="Traditional Arabic" w:hint="cs"/>
          <w:sz w:val="24"/>
          <w:szCs w:val="24"/>
          <w:rtl/>
        </w:rPr>
        <w:t xml:space="preserve"> </w:t>
      </w:r>
      <w:r w:rsidR="00F01D74" w:rsidRPr="00F01D74">
        <w:rPr>
          <w:rFonts w:cs="Traditional Arabic" w:hint="cs"/>
          <w:b/>
          <w:bCs/>
          <w:sz w:val="24"/>
          <w:szCs w:val="24"/>
          <w:rtl/>
        </w:rPr>
        <w:t xml:space="preserve">من الملاحظ أن إعلام المقاومة الفلسطينية </w:t>
      </w:r>
      <w:r w:rsidR="00F01D74">
        <w:rPr>
          <w:rFonts w:cs="Traditional Arabic" w:hint="cs"/>
          <w:b/>
          <w:bCs/>
          <w:sz w:val="24"/>
          <w:szCs w:val="24"/>
          <w:rtl/>
        </w:rPr>
        <w:t xml:space="preserve">في دفاعه عن حقه في </w:t>
      </w:r>
      <w:r w:rsidR="0033783F">
        <w:rPr>
          <w:rFonts w:cs="Traditional Arabic" w:hint="cs"/>
          <w:b/>
          <w:bCs/>
          <w:sz w:val="24"/>
          <w:szCs w:val="24"/>
          <w:rtl/>
        </w:rPr>
        <w:t>فلسطين</w:t>
      </w:r>
      <w:r w:rsidR="00F01D74">
        <w:rPr>
          <w:rFonts w:cs="Traditional Arabic" w:hint="cs"/>
          <w:b/>
          <w:bCs/>
          <w:sz w:val="24"/>
          <w:szCs w:val="24"/>
          <w:rtl/>
        </w:rPr>
        <w:t>، ومنذ السابع</w:t>
      </w:r>
      <w:r w:rsidR="00F01D74" w:rsidRPr="00F01D74">
        <w:rPr>
          <w:rFonts w:cs="Traditional Arabic" w:hint="cs"/>
          <w:b/>
          <w:bCs/>
          <w:sz w:val="24"/>
          <w:szCs w:val="24"/>
          <w:rtl/>
        </w:rPr>
        <w:t xml:space="preserve"> من أكتوبر 2023 </w:t>
      </w:r>
      <w:r w:rsidR="00F01D74">
        <w:rPr>
          <w:rFonts w:cs="Traditional Arabic" w:hint="cs"/>
          <w:b/>
          <w:bCs/>
          <w:sz w:val="24"/>
          <w:szCs w:val="24"/>
          <w:rtl/>
        </w:rPr>
        <w:t>تجددت أساليبه الدفاعية ضد "التضليل الإعلامي" الذي يمارسه المحتل الصهيوني، هل تعتقد أن "إعلام المقاومة" نجح في حربه الإعلامية</w:t>
      </w:r>
      <w:r w:rsidR="0033783F">
        <w:rPr>
          <w:rFonts w:cs="Traditional Arabic" w:hint="cs"/>
          <w:b/>
          <w:bCs/>
          <w:sz w:val="24"/>
          <w:szCs w:val="24"/>
          <w:rtl/>
        </w:rPr>
        <w:t xml:space="preserve"> والرقمية والنفسية</w:t>
      </w:r>
      <w:r w:rsidR="00F01D74">
        <w:rPr>
          <w:rFonts w:cs="Traditional Arabic" w:hint="cs"/>
          <w:b/>
          <w:bCs/>
          <w:sz w:val="24"/>
          <w:szCs w:val="24"/>
          <w:rtl/>
        </w:rPr>
        <w:t xml:space="preserve">؟ حلل وناقش على ضوء إسقاط النقاط التالية: </w:t>
      </w:r>
    </w:p>
    <w:p w:rsidR="00F956A2" w:rsidRPr="00D14A06" w:rsidRDefault="00F01D74" w:rsidP="00F368F4">
      <w:pPr>
        <w:numPr>
          <w:ilvl w:val="0"/>
          <w:numId w:val="1"/>
        </w:numPr>
        <w:bidi/>
        <w:spacing w:line="240" w:lineRule="auto"/>
        <w:ind w:left="-165" w:firstLine="142"/>
        <w:contextualSpacing/>
        <w:rPr>
          <w:rFonts w:cs="Traditional Arabic"/>
          <w:sz w:val="24"/>
          <w:szCs w:val="24"/>
        </w:rPr>
      </w:pPr>
      <w:r w:rsidRPr="00D14A06">
        <w:rPr>
          <w:rFonts w:cs="Traditional Arabic" w:hint="cs"/>
          <w:b/>
          <w:bCs/>
          <w:sz w:val="24"/>
          <w:szCs w:val="24"/>
          <w:rtl/>
        </w:rPr>
        <w:t xml:space="preserve">الدعاية السوداء </w:t>
      </w:r>
      <w:r w:rsidRPr="00D14A06">
        <w:rPr>
          <w:rFonts w:cs="Traditional Arabic"/>
          <w:b/>
          <w:bCs/>
          <w:sz w:val="24"/>
          <w:szCs w:val="24"/>
          <w:rtl/>
        </w:rPr>
        <w:t>–</w:t>
      </w:r>
      <w:r w:rsidRPr="00D14A06">
        <w:rPr>
          <w:rFonts w:cs="Traditional Arabic" w:hint="cs"/>
          <w:b/>
          <w:bCs/>
          <w:sz w:val="24"/>
          <w:szCs w:val="24"/>
          <w:rtl/>
        </w:rPr>
        <w:t xml:space="preserve"> التضليل الإعلامي والرقمي </w:t>
      </w:r>
      <w:r w:rsidRPr="00D14A06">
        <w:rPr>
          <w:rFonts w:cs="Traditional Arabic"/>
          <w:b/>
          <w:bCs/>
          <w:sz w:val="24"/>
          <w:szCs w:val="24"/>
          <w:rtl/>
        </w:rPr>
        <w:t>–</w:t>
      </w:r>
      <w:r w:rsidRPr="00D14A06">
        <w:rPr>
          <w:rFonts w:cs="Traditional Arabic" w:hint="cs"/>
          <w:b/>
          <w:bCs/>
          <w:sz w:val="24"/>
          <w:szCs w:val="24"/>
          <w:rtl/>
        </w:rPr>
        <w:t xml:space="preserve"> الحرب </w:t>
      </w:r>
      <w:proofErr w:type="gramStart"/>
      <w:r w:rsidRPr="00D14A06">
        <w:rPr>
          <w:rFonts w:cs="Traditional Arabic" w:hint="cs"/>
          <w:b/>
          <w:bCs/>
          <w:sz w:val="24"/>
          <w:szCs w:val="24"/>
          <w:rtl/>
        </w:rPr>
        <w:t>النفسية  -</w:t>
      </w:r>
      <w:proofErr w:type="gramEnd"/>
      <w:r w:rsidRPr="00D14A06">
        <w:rPr>
          <w:rFonts w:cs="Traditional Arabic" w:hint="cs"/>
          <w:b/>
          <w:bCs/>
          <w:sz w:val="24"/>
          <w:szCs w:val="24"/>
          <w:rtl/>
        </w:rPr>
        <w:t>ثقافة الشعارات</w:t>
      </w:r>
      <w:r w:rsidR="0033783F" w:rsidRPr="00D14A06">
        <w:rPr>
          <w:rFonts w:cs="Traditional Arabic" w:hint="cs"/>
          <w:b/>
          <w:bCs/>
          <w:sz w:val="24"/>
          <w:szCs w:val="24"/>
          <w:rtl/>
        </w:rPr>
        <w:t>-دعم إجاباتك بأمثلة، مبرزا استراتيجية</w:t>
      </w:r>
      <w:r w:rsidR="00AE0521" w:rsidRPr="00D14A06">
        <w:rPr>
          <w:rFonts w:cs="Traditional Arabic" w:hint="cs"/>
          <w:b/>
          <w:bCs/>
          <w:sz w:val="24"/>
          <w:szCs w:val="24"/>
          <w:rtl/>
        </w:rPr>
        <w:t xml:space="preserve"> الطرفين</w:t>
      </w:r>
    </w:p>
    <w:p w:rsidR="00D14A06" w:rsidRDefault="00D14A06" w:rsidP="00D14A06">
      <w:pPr>
        <w:bidi/>
        <w:spacing w:line="240" w:lineRule="auto"/>
        <w:ind w:left="-23"/>
        <w:contextualSpacing/>
        <w:rPr>
          <w:rFonts w:cs="Traditional Arabic"/>
          <w:sz w:val="24"/>
          <w:szCs w:val="24"/>
          <w:rtl/>
        </w:rPr>
      </w:pPr>
      <w:r w:rsidRPr="00D14A06">
        <w:rPr>
          <w:rFonts w:cs="Traditional Arabic" w:hint="cs"/>
          <w:b/>
          <w:bCs/>
          <w:sz w:val="24"/>
          <w:szCs w:val="24"/>
          <w:highlight w:val="darkYellow"/>
          <w:rtl/>
        </w:rPr>
        <w:t xml:space="preserve">أولا </w:t>
      </w:r>
      <w:r w:rsidRPr="00D14A06">
        <w:rPr>
          <w:rFonts w:cs="Traditional Arabic"/>
          <w:b/>
          <w:bCs/>
          <w:sz w:val="24"/>
          <w:szCs w:val="24"/>
          <w:highlight w:val="darkYellow"/>
          <w:rtl/>
        </w:rPr>
        <w:t>–</w:t>
      </w:r>
      <w:r w:rsidRPr="00D14A06">
        <w:rPr>
          <w:rFonts w:cs="Traditional Arabic" w:hint="cs"/>
          <w:b/>
          <w:bCs/>
          <w:sz w:val="24"/>
          <w:szCs w:val="24"/>
          <w:highlight w:val="darkYellow"/>
          <w:rtl/>
        </w:rPr>
        <w:t xml:space="preserve"> نقطة على سلامة الأسلوب </w:t>
      </w:r>
      <w:r w:rsidRPr="00D14A06">
        <w:rPr>
          <w:rFonts w:cs="Traditional Arabic" w:hint="cs"/>
          <w:sz w:val="24"/>
          <w:szCs w:val="24"/>
          <w:highlight w:val="darkYellow"/>
          <w:rtl/>
        </w:rPr>
        <w:t>واللغة</w:t>
      </w:r>
    </w:p>
    <w:p w:rsidR="00D14A06" w:rsidRDefault="00D14A06" w:rsidP="00D14A06">
      <w:pPr>
        <w:bidi/>
        <w:spacing w:line="240" w:lineRule="auto"/>
        <w:ind w:left="-23"/>
        <w:contextualSpacing/>
        <w:rPr>
          <w:rFonts w:cs="Traditional Arabic"/>
          <w:sz w:val="24"/>
          <w:szCs w:val="24"/>
        </w:rPr>
      </w:pPr>
    </w:p>
    <w:p w:rsidR="00D14A06" w:rsidRPr="00937BCC" w:rsidRDefault="00D14A06" w:rsidP="00937BCC">
      <w:pPr>
        <w:bidi/>
        <w:spacing w:line="240" w:lineRule="auto"/>
        <w:ind w:left="-23"/>
        <w:contextualSpacing/>
        <w:jc w:val="both"/>
        <w:rPr>
          <w:rFonts w:cs="Traditional Arabic"/>
          <w:color w:val="FF0000"/>
          <w:sz w:val="24"/>
          <w:szCs w:val="24"/>
          <w:u w:val="single"/>
          <w:rtl/>
        </w:rPr>
      </w:pPr>
      <w:proofErr w:type="gramStart"/>
      <w:r w:rsidRPr="00937BCC">
        <w:rPr>
          <w:rFonts w:cs="Traditional Arabic"/>
          <w:color w:val="FF0000"/>
          <w:sz w:val="24"/>
          <w:szCs w:val="24"/>
          <w:highlight w:val="darkYellow"/>
          <w:u w:val="single"/>
          <w:rtl/>
        </w:rPr>
        <w:t xml:space="preserve">ثانيا </w:t>
      </w:r>
      <w:r w:rsidRPr="00937BCC">
        <w:rPr>
          <w:rFonts w:cs="Traditional Arabic"/>
          <w:sz w:val="24"/>
          <w:szCs w:val="24"/>
          <w:highlight w:val="darkYellow"/>
          <w:u w:val="single"/>
          <w:rtl/>
        </w:rPr>
        <w:t>:</w:t>
      </w:r>
      <w:proofErr w:type="gramEnd"/>
      <w:r w:rsidRPr="00937BCC">
        <w:rPr>
          <w:rFonts w:cs="Traditional Arabic"/>
          <w:sz w:val="24"/>
          <w:szCs w:val="24"/>
          <w:highlight w:val="darkYellow"/>
          <w:u w:val="single"/>
          <w:rtl/>
        </w:rPr>
        <w:t xml:space="preserve"> شرح السياق الذي حدثت فيه أحداث السابع من أكتوبر</w:t>
      </w:r>
      <w:r w:rsidRPr="00937BCC">
        <w:rPr>
          <w:rFonts w:cs="Traditional Arabic" w:hint="cs"/>
          <w:sz w:val="24"/>
          <w:szCs w:val="24"/>
          <w:highlight w:val="darkYellow"/>
          <w:u w:val="single"/>
          <w:rtl/>
        </w:rPr>
        <w:t xml:space="preserve"> 2023</w:t>
      </w:r>
      <w:r w:rsidRPr="00937BCC">
        <w:rPr>
          <w:rFonts w:cs="Traditional Arabic"/>
          <w:sz w:val="24"/>
          <w:szCs w:val="24"/>
          <w:highlight w:val="darkYellow"/>
          <w:u w:val="single"/>
          <w:rtl/>
        </w:rPr>
        <w:t xml:space="preserve"> </w:t>
      </w:r>
      <w:r w:rsidRPr="00937BCC">
        <w:rPr>
          <w:rFonts w:cs="Traditional Arabic" w:hint="cs"/>
          <w:sz w:val="24"/>
          <w:szCs w:val="24"/>
          <w:highlight w:val="darkYellow"/>
          <w:u w:val="single"/>
          <w:rtl/>
        </w:rPr>
        <w:t>التي تأتي كرد فعل طبيعي نتيجة ماض</w:t>
      </w:r>
      <w:r w:rsidRPr="00937BCC">
        <w:rPr>
          <w:rFonts w:cs="Traditional Arabic"/>
          <w:sz w:val="24"/>
          <w:szCs w:val="24"/>
          <w:highlight w:val="darkYellow"/>
          <w:u w:val="single"/>
          <w:rtl/>
        </w:rPr>
        <w:t xml:space="preserve"> </w:t>
      </w:r>
      <w:proofErr w:type="spellStart"/>
      <w:r w:rsidRPr="00937BCC">
        <w:rPr>
          <w:rFonts w:cs="Traditional Arabic" w:hint="cs"/>
          <w:sz w:val="24"/>
          <w:szCs w:val="24"/>
          <w:highlight w:val="darkYellow"/>
          <w:u w:val="single"/>
          <w:rtl/>
        </w:rPr>
        <w:t>استدماري</w:t>
      </w:r>
      <w:proofErr w:type="spellEnd"/>
      <w:r w:rsidRPr="00937BCC">
        <w:rPr>
          <w:rFonts w:cs="Traditional Arabic" w:hint="cs"/>
          <w:sz w:val="24"/>
          <w:szCs w:val="24"/>
          <w:highlight w:val="darkYellow"/>
          <w:u w:val="single"/>
          <w:rtl/>
        </w:rPr>
        <w:t xml:space="preserve"> من الكيان الصهيوني منذ معاهدة سايكس بيكو إلى التطبيع اليوم، نقطة 01</w:t>
      </w:r>
    </w:p>
    <w:p w:rsidR="00D14A06" w:rsidRPr="00937BCC" w:rsidRDefault="00D14A06" w:rsidP="00937BCC">
      <w:pPr>
        <w:bidi/>
        <w:spacing w:line="240" w:lineRule="auto"/>
        <w:ind w:left="-23"/>
        <w:contextualSpacing/>
        <w:jc w:val="both"/>
        <w:rPr>
          <w:rFonts w:cs="Traditional Arabic"/>
          <w:color w:val="FF0000"/>
          <w:sz w:val="24"/>
          <w:szCs w:val="24"/>
          <w:u w:val="single"/>
          <w:rtl/>
        </w:rPr>
      </w:pPr>
    </w:p>
    <w:p w:rsidR="00D14A06" w:rsidRPr="00937BCC" w:rsidRDefault="00D14A06" w:rsidP="00937BCC">
      <w:pPr>
        <w:bidi/>
        <w:spacing w:line="240" w:lineRule="auto"/>
        <w:ind w:left="-23"/>
        <w:contextualSpacing/>
        <w:jc w:val="both"/>
        <w:rPr>
          <w:rFonts w:cs="Traditional Arabic" w:hint="cs"/>
          <w:color w:val="FF0000"/>
          <w:sz w:val="24"/>
          <w:szCs w:val="24"/>
          <w:u w:val="single"/>
          <w:rtl/>
        </w:rPr>
      </w:pPr>
      <w:r w:rsidRPr="00937BCC">
        <w:rPr>
          <w:rFonts w:cs="Traditional Arabic" w:hint="cs"/>
          <w:color w:val="FF0000"/>
          <w:sz w:val="24"/>
          <w:szCs w:val="24"/>
          <w:u w:val="single"/>
          <w:rtl/>
        </w:rPr>
        <w:t xml:space="preserve">ثالثا: شرح استراتيجية إعلام المقاومة الفلسطينية </w:t>
      </w:r>
      <w:r w:rsidR="009A545E">
        <w:rPr>
          <w:rFonts w:cs="Traditional Arabic" w:hint="cs"/>
          <w:color w:val="FF0000"/>
          <w:sz w:val="24"/>
          <w:szCs w:val="24"/>
          <w:u w:val="single"/>
          <w:rtl/>
        </w:rPr>
        <w:t xml:space="preserve">ردا على التضليل الإسرائيلي وتحالفه </w:t>
      </w:r>
      <w:proofErr w:type="gramStart"/>
      <w:r w:rsidRPr="00937BCC">
        <w:rPr>
          <w:rFonts w:cs="Traditional Arabic" w:hint="cs"/>
          <w:color w:val="FF0000"/>
          <w:sz w:val="24"/>
          <w:szCs w:val="24"/>
          <w:u w:val="single"/>
          <w:rtl/>
        </w:rPr>
        <w:t xml:space="preserve">عبر </w:t>
      </w:r>
      <w:r w:rsidR="00937BCC">
        <w:rPr>
          <w:rFonts w:cs="Traditional Arabic" w:hint="cs"/>
          <w:color w:val="FF0000"/>
          <w:sz w:val="24"/>
          <w:szCs w:val="24"/>
          <w:u w:val="single"/>
          <w:rtl/>
        </w:rPr>
        <w:t>:</w:t>
      </w:r>
      <w:proofErr w:type="gramEnd"/>
    </w:p>
    <w:p w:rsidR="00D14A06" w:rsidRPr="00937BCC" w:rsidRDefault="00D14A06" w:rsidP="00937BCC">
      <w:pPr>
        <w:bidi/>
        <w:spacing w:line="240" w:lineRule="auto"/>
        <w:ind w:left="-23"/>
        <w:contextualSpacing/>
        <w:jc w:val="both"/>
        <w:rPr>
          <w:rFonts w:cs="Traditional Arabic"/>
          <w:color w:val="FF0000"/>
          <w:sz w:val="24"/>
          <w:szCs w:val="24"/>
          <w:u w:val="single"/>
          <w:rtl/>
        </w:rPr>
      </w:pPr>
    </w:p>
    <w:p w:rsidR="00BE392C" w:rsidRPr="00937BCC" w:rsidRDefault="00937BCC" w:rsidP="00937BCC">
      <w:pPr>
        <w:bidi/>
        <w:spacing w:line="240" w:lineRule="auto"/>
        <w:ind w:left="-23"/>
        <w:contextualSpacing/>
        <w:jc w:val="both"/>
        <w:rPr>
          <w:rFonts w:cs="Traditional Arabic" w:hint="cs"/>
          <w:color w:val="FF0000"/>
          <w:sz w:val="24"/>
          <w:szCs w:val="24"/>
          <w:u w:val="single"/>
          <w:rtl/>
          <w:lang w:bidi="ar-DZ"/>
        </w:rPr>
      </w:pPr>
      <w:r>
        <w:rPr>
          <w:rFonts w:cs="Traditional Arabic" w:hint="cs"/>
          <w:color w:val="FF0000"/>
          <w:sz w:val="24"/>
          <w:szCs w:val="24"/>
          <w:u w:val="single"/>
          <w:rtl/>
        </w:rPr>
        <w:t xml:space="preserve">1 - </w:t>
      </w:r>
      <w:r w:rsidR="00D14A06" w:rsidRPr="00937BCC">
        <w:rPr>
          <w:rFonts w:cs="Traditional Arabic" w:hint="cs"/>
          <w:color w:val="FF0000"/>
          <w:sz w:val="24"/>
          <w:szCs w:val="24"/>
          <w:u w:val="single"/>
          <w:rtl/>
        </w:rPr>
        <w:t>شرح الدعاية السوداء</w:t>
      </w:r>
      <w:r w:rsidR="00BE392C" w:rsidRPr="00937BCC">
        <w:rPr>
          <w:rFonts w:cs="Traditional Arabic" w:hint="cs"/>
          <w:color w:val="FF0000"/>
          <w:sz w:val="24"/>
          <w:szCs w:val="24"/>
          <w:u w:val="single"/>
          <w:rtl/>
        </w:rPr>
        <w:t xml:space="preserve"> كمحتوى تتبناه وسائل الإعلام التابعة لدولة ما أي </w:t>
      </w:r>
      <w:r w:rsidR="00BE392C" w:rsidRPr="00937BCC">
        <w:rPr>
          <w:rFonts w:cs="Traditional Arabic" w:hint="cs"/>
          <w:b/>
          <w:bCs/>
          <w:color w:val="FF0000"/>
          <w:sz w:val="24"/>
          <w:szCs w:val="24"/>
          <w:u w:val="single"/>
          <w:rtl/>
        </w:rPr>
        <w:t>له مصدره</w:t>
      </w:r>
      <w:r w:rsidR="00BE392C" w:rsidRPr="00937BCC">
        <w:rPr>
          <w:rFonts w:cs="Traditional Arabic" w:hint="cs"/>
          <w:color w:val="FF0000"/>
          <w:sz w:val="24"/>
          <w:szCs w:val="24"/>
          <w:u w:val="single"/>
          <w:rtl/>
        </w:rPr>
        <w:t>، وغايته مغرضة وتخريبية عبر المضامين الإعلامية، تعمل على التلاعب بالعقول باستراتيجيات عديدة مثل التعتيم والتهويل والكذب "أعطني إعلاما بلا ضمير أعطيك شعبا بلا وعي" وخاصة استراتيجية التكرار وكبش الفداء "كحالة اليمن</w:t>
      </w:r>
      <w:r w:rsidR="00BE392C" w:rsidRPr="00937BCC">
        <w:rPr>
          <w:rFonts w:cs="Traditional Arabic" w:hint="cs"/>
          <w:color w:val="FF0000"/>
          <w:sz w:val="24"/>
          <w:szCs w:val="24"/>
          <w:highlight w:val="darkYellow"/>
          <w:u w:val="single"/>
          <w:rtl/>
        </w:rPr>
        <w:t xml:space="preserve">" </w:t>
      </w:r>
      <w:r w:rsidRPr="00937BCC">
        <w:rPr>
          <w:rFonts w:cs="Traditional Arabic" w:hint="cs"/>
          <w:color w:val="FF0000"/>
          <w:sz w:val="24"/>
          <w:szCs w:val="24"/>
          <w:highlight w:val="darkYellow"/>
          <w:u w:val="single"/>
          <w:rtl/>
        </w:rPr>
        <w:t>"نقطة"</w:t>
      </w:r>
      <w:r w:rsidR="00BE392C" w:rsidRPr="00937BCC">
        <w:rPr>
          <w:rFonts w:cs="Traditional Arabic" w:hint="cs"/>
          <w:color w:val="FF0000"/>
          <w:sz w:val="24"/>
          <w:szCs w:val="24"/>
          <w:u w:val="single"/>
          <w:rtl/>
        </w:rPr>
        <w:t xml:space="preserve"> في دعمها لفلسطين، وشرح مبسط لمفهوم التضليل الإعلامي </w:t>
      </w:r>
      <w:r w:rsidR="00BE392C" w:rsidRPr="00937BCC">
        <w:rPr>
          <w:rFonts w:ascii="Traditional Arabic" w:hAnsi="Traditional Arabic" w:cs="Traditional Arabic" w:hint="cs"/>
          <w:color w:val="FF0000"/>
          <w:sz w:val="28"/>
          <w:szCs w:val="28"/>
          <w:rtl/>
          <w:lang w:bidi="ar-DZ"/>
        </w:rPr>
        <w:t xml:space="preserve">الذي يهدف إلى </w:t>
      </w:r>
      <w:r w:rsidR="00BE392C" w:rsidRPr="00937BCC">
        <w:rPr>
          <w:rFonts w:ascii="Traditional Arabic" w:hAnsi="Traditional Arabic" w:cs="Traditional Arabic"/>
          <w:color w:val="FF0000"/>
          <w:sz w:val="28"/>
          <w:szCs w:val="28"/>
          <w:rtl/>
          <w:lang w:bidi="ar-DZ"/>
        </w:rPr>
        <w:t>تزوير وتزييف الحقيقة</w:t>
      </w:r>
      <w:r w:rsidR="00BE392C" w:rsidRPr="00937BCC">
        <w:rPr>
          <w:rFonts w:cs="Traditional Arabic" w:hint="cs"/>
          <w:color w:val="FF0000"/>
          <w:sz w:val="24"/>
          <w:szCs w:val="24"/>
          <w:u w:val="single"/>
          <w:rtl/>
          <w:lang w:bidi="ar-DZ"/>
        </w:rPr>
        <w:t>،</w:t>
      </w:r>
      <w:r w:rsidR="009A545E">
        <w:rPr>
          <w:rFonts w:cs="Traditional Arabic" w:hint="cs"/>
          <w:color w:val="FF0000"/>
          <w:sz w:val="24"/>
          <w:szCs w:val="24"/>
          <w:u w:val="single"/>
          <w:rtl/>
          <w:lang w:bidi="ar-DZ"/>
        </w:rPr>
        <w:t xml:space="preserve"> والفرق بين الدعاية التي تضم جزءا من الحقيقة والتضليل الذي يبنى على الكذب،</w:t>
      </w:r>
      <w:r w:rsidR="00BE392C" w:rsidRPr="00937BCC">
        <w:rPr>
          <w:rFonts w:cs="Traditional Arabic" w:hint="cs"/>
          <w:color w:val="FF0000"/>
          <w:sz w:val="24"/>
          <w:szCs w:val="24"/>
          <w:u w:val="single"/>
          <w:rtl/>
          <w:lang w:bidi="ar-DZ"/>
        </w:rPr>
        <w:t xml:space="preserve"> ونشر معلومات مضللة وأخبار كاذبة ومن أهم تقنياتها: </w:t>
      </w:r>
    </w:p>
    <w:p w:rsidR="00BE392C" w:rsidRPr="00BE392C" w:rsidRDefault="00BE392C" w:rsidP="004B05E6">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BE392C">
        <w:rPr>
          <w:rFonts w:ascii="Traditional Arabic" w:hAnsi="Traditional Arabic" w:cs="Traditional Arabic"/>
          <w:b/>
          <w:bCs/>
          <w:i/>
          <w:iCs/>
          <w:color w:val="FF0000"/>
          <w:sz w:val="24"/>
          <w:szCs w:val="24"/>
          <w:u w:val="single"/>
          <w:rtl/>
          <w:lang w:bidi="ar-DZ"/>
        </w:rPr>
        <w:t xml:space="preserve">إثارة الرعب </w:t>
      </w:r>
      <w:r w:rsidRPr="00BE392C">
        <w:rPr>
          <w:rFonts w:ascii="Traditional Arabic" w:hAnsi="Traditional Arabic" w:cs="Traditional Arabic"/>
          <w:b/>
          <w:bCs/>
          <w:i/>
          <w:iCs/>
          <w:color w:val="FF0000"/>
          <w:sz w:val="24"/>
          <w:szCs w:val="24"/>
          <w:u w:val="single"/>
          <w:lang w:val="en-US" w:bidi="ar-DZ"/>
        </w:rPr>
        <w:t>p</w:t>
      </w:r>
      <w:proofErr w:type="spellStart"/>
      <w:r w:rsidRPr="00BE392C">
        <w:rPr>
          <w:rFonts w:ascii="Traditional Arabic" w:hAnsi="Traditional Arabic" w:cs="Traditional Arabic"/>
          <w:b/>
          <w:bCs/>
          <w:i/>
          <w:iCs/>
          <w:color w:val="FF0000"/>
          <w:sz w:val="24"/>
          <w:szCs w:val="24"/>
          <w:u w:val="single"/>
          <w:lang w:bidi="ar-DZ"/>
        </w:rPr>
        <w:t>anic</w:t>
      </w:r>
      <w:proofErr w:type="spellEnd"/>
      <w:r w:rsidRPr="00BE392C">
        <w:rPr>
          <w:rFonts w:ascii="Traditional Arabic" w:hAnsi="Traditional Arabic" w:cs="Traditional Arabic"/>
          <w:b/>
          <w:bCs/>
          <w:i/>
          <w:iCs/>
          <w:color w:val="FF0000"/>
          <w:sz w:val="24"/>
          <w:szCs w:val="24"/>
          <w:u w:val="single"/>
          <w:lang w:bidi="ar-DZ"/>
        </w:rPr>
        <w:t xml:space="preserve"> </w:t>
      </w:r>
      <w:proofErr w:type="spellStart"/>
      <w:r w:rsidRPr="00BE392C">
        <w:rPr>
          <w:rFonts w:ascii="Traditional Arabic" w:hAnsi="Traditional Arabic" w:cs="Traditional Arabic"/>
          <w:b/>
          <w:bCs/>
          <w:i/>
          <w:iCs/>
          <w:color w:val="FF0000"/>
          <w:sz w:val="24"/>
          <w:szCs w:val="24"/>
          <w:u w:val="single"/>
          <w:lang w:bidi="ar-DZ"/>
        </w:rPr>
        <w:t>mongering</w:t>
      </w:r>
      <w:proofErr w:type="spellEnd"/>
      <w:r w:rsidRPr="00BE392C">
        <w:rPr>
          <w:rFonts w:ascii="Traditional Arabic" w:hAnsi="Traditional Arabic" w:cs="Traditional Arabic"/>
          <w:color w:val="FF0000"/>
          <w:sz w:val="24"/>
          <w:szCs w:val="24"/>
          <w:rtl/>
          <w:lang w:bidi="ar-DZ"/>
        </w:rPr>
        <w:t xml:space="preserve"> </w:t>
      </w:r>
      <w:proofErr w:type="spellStart"/>
      <w:r w:rsidRPr="00BE392C">
        <w:rPr>
          <w:rFonts w:ascii="Traditional Arabic" w:hAnsi="Traditional Arabic" w:cs="Traditional Arabic"/>
          <w:color w:val="FF0000"/>
          <w:sz w:val="24"/>
          <w:szCs w:val="24"/>
          <w:rtl/>
          <w:lang w:bidi="ar-DZ"/>
        </w:rPr>
        <w:t>الاسلاموفوبيا</w:t>
      </w:r>
      <w:proofErr w:type="spellEnd"/>
      <w:r w:rsidR="004B05E6">
        <w:rPr>
          <w:rFonts w:ascii="Traditional Arabic" w:hAnsi="Traditional Arabic" w:cs="Traditional Arabic" w:hint="cs"/>
          <w:b/>
          <w:bCs/>
          <w:i/>
          <w:iCs/>
          <w:color w:val="FF0000"/>
          <w:sz w:val="24"/>
          <w:szCs w:val="24"/>
          <w:u w:val="single"/>
          <w:rtl/>
          <w:lang w:bidi="ar-DZ"/>
        </w:rPr>
        <w:t>، والتقتيل الهمجي والإبادة لأهل غزة والرغبة في تهجيرهم</w:t>
      </w:r>
      <w:r w:rsidRPr="00937BCC">
        <w:rPr>
          <w:rFonts w:ascii="Traditional Arabic" w:hAnsi="Traditional Arabic" w:cs="Traditional Arabic" w:hint="cs"/>
          <w:b/>
          <w:bCs/>
          <w:i/>
          <w:iCs/>
          <w:color w:val="FF0000"/>
          <w:sz w:val="24"/>
          <w:szCs w:val="24"/>
          <w:u w:val="single"/>
          <w:rtl/>
          <w:lang w:bidi="ar-DZ"/>
        </w:rPr>
        <w:t xml:space="preserve"> </w:t>
      </w:r>
    </w:p>
    <w:p w:rsidR="00BE392C" w:rsidRPr="00BE392C" w:rsidRDefault="00BE392C" w:rsidP="00937BCC">
      <w:pPr>
        <w:numPr>
          <w:ilvl w:val="0"/>
          <w:numId w:val="6"/>
        </w:numPr>
        <w:bidi/>
        <w:spacing w:after="160" w:line="240" w:lineRule="auto"/>
        <w:ind w:left="-567" w:firstLine="141"/>
        <w:contextualSpacing/>
        <w:jc w:val="both"/>
        <w:rPr>
          <w:rFonts w:ascii="Traditional Arabic" w:hAnsi="Traditional Arabic" w:cs="Traditional Arabic"/>
          <w:color w:val="FF0000"/>
          <w:sz w:val="24"/>
          <w:szCs w:val="24"/>
          <w:lang w:bidi="ar-DZ"/>
        </w:rPr>
      </w:pPr>
      <w:r w:rsidRPr="00BE392C">
        <w:rPr>
          <w:rFonts w:ascii="Traditional Arabic" w:hAnsi="Traditional Arabic" w:cs="Traditional Arabic"/>
          <w:b/>
          <w:bCs/>
          <w:i/>
          <w:iCs/>
          <w:color w:val="FF0000"/>
          <w:sz w:val="24"/>
          <w:szCs w:val="24"/>
          <w:u w:val="single"/>
          <w:rtl/>
          <w:lang w:bidi="ar-DZ"/>
        </w:rPr>
        <w:t>فبركة المناظرات التلفزيونية</w:t>
      </w:r>
      <w:r w:rsidRPr="00937BCC">
        <w:rPr>
          <w:rFonts w:ascii="Traditional Arabic" w:hAnsi="Traditional Arabic" w:cs="Traditional Arabic" w:hint="cs"/>
          <w:color w:val="FF0000"/>
          <w:sz w:val="24"/>
          <w:szCs w:val="24"/>
          <w:rtl/>
          <w:lang w:bidi="ar-DZ"/>
        </w:rPr>
        <w:t>: مع شخصيات غرضها شرح الحدث من زاوية الدولة الدعائية</w:t>
      </w:r>
    </w:p>
    <w:p w:rsidR="00BE392C" w:rsidRPr="00BE392C" w:rsidRDefault="00BE392C" w:rsidP="00937BCC">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937BCC">
        <w:rPr>
          <w:rFonts w:ascii="Traditional Arabic" w:hAnsi="Traditional Arabic" w:cs="Traditional Arabic"/>
          <w:b/>
          <w:bCs/>
          <w:i/>
          <w:iCs/>
          <w:color w:val="FF0000"/>
          <w:sz w:val="24"/>
          <w:szCs w:val="24"/>
          <w:u w:val="single"/>
          <w:rtl/>
          <w:lang w:bidi="ar-DZ"/>
        </w:rPr>
        <w:t>العمالة مع مؤسسات معادية</w:t>
      </w:r>
      <w:r w:rsidRPr="00937BCC">
        <w:rPr>
          <w:rFonts w:ascii="Traditional Arabic" w:hAnsi="Traditional Arabic" w:cs="Traditional Arabic" w:hint="cs"/>
          <w:b/>
          <w:bCs/>
          <w:i/>
          <w:iCs/>
          <w:color w:val="FF0000"/>
          <w:sz w:val="24"/>
          <w:szCs w:val="24"/>
          <w:u w:val="single"/>
          <w:rtl/>
          <w:lang w:bidi="ar-DZ"/>
        </w:rPr>
        <w:t>: التطبيع الإعلامي</w:t>
      </w:r>
      <w:r w:rsidR="009A545E">
        <w:rPr>
          <w:rFonts w:ascii="Traditional Arabic" w:hAnsi="Traditional Arabic" w:cs="Traditional Arabic" w:hint="cs"/>
          <w:b/>
          <w:bCs/>
          <w:i/>
          <w:iCs/>
          <w:color w:val="FF0000"/>
          <w:sz w:val="24"/>
          <w:szCs w:val="24"/>
          <w:u w:val="single"/>
          <w:rtl/>
          <w:lang w:bidi="ar-DZ"/>
        </w:rPr>
        <w:t xml:space="preserve"> </w:t>
      </w:r>
    </w:p>
    <w:p w:rsidR="00BE392C" w:rsidRPr="00937BCC" w:rsidRDefault="00BE392C" w:rsidP="00937BCC">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937BCC">
        <w:rPr>
          <w:rFonts w:ascii="Traditional Arabic" w:hAnsi="Traditional Arabic" w:cs="Traditional Arabic"/>
          <w:b/>
          <w:bCs/>
          <w:i/>
          <w:iCs/>
          <w:color w:val="FF0000"/>
          <w:sz w:val="24"/>
          <w:szCs w:val="24"/>
          <w:u w:val="single"/>
          <w:rtl/>
          <w:lang w:bidi="ar-DZ"/>
        </w:rPr>
        <w:t>السرعة في تغطية الأحداث</w:t>
      </w:r>
      <w:r w:rsidRPr="00937BCC">
        <w:rPr>
          <w:rFonts w:ascii="Traditional Arabic" w:hAnsi="Traditional Arabic" w:cs="Traditional Arabic" w:hint="cs"/>
          <w:b/>
          <w:bCs/>
          <w:i/>
          <w:iCs/>
          <w:color w:val="FF0000"/>
          <w:sz w:val="24"/>
          <w:szCs w:val="24"/>
          <w:u w:val="single"/>
          <w:rtl/>
          <w:lang w:bidi="ar-DZ"/>
        </w:rPr>
        <w:t xml:space="preserve">- التركيز على يوم السابع من أكتوبر ونسيان بقية الماضي </w:t>
      </w:r>
      <w:proofErr w:type="spellStart"/>
      <w:r w:rsidRPr="00937BCC">
        <w:rPr>
          <w:rFonts w:ascii="Traditional Arabic" w:hAnsi="Traditional Arabic" w:cs="Traditional Arabic" w:hint="cs"/>
          <w:b/>
          <w:bCs/>
          <w:i/>
          <w:iCs/>
          <w:color w:val="FF0000"/>
          <w:sz w:val="24"/>
          <w:szCs w:val="24"/>
          <w:u w:val="single"/>
          <w:rtl/>
          <w:lang w:bidi="ar-DZ"/>
        </w:rPr>
        <w:t>الاستدماري</w:t>
      </w:r>
      <w:proofErr w:type="spellEnd"/>
    </w:p>
    <w:p w:rsidR="00BE392C" w:rsidRPr="00BE392C" w:rsidRDefault="00BE392C" w:rsidP="00937BCC">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BE392C">
        <w:rPr>
          <w:rFonts w:ascii="Traditional Arabic" w:hAnsi="Traditional Arabic" w:cs="Traditional Arabic"/>
          <w:b/>
          <w:bCs/>
          <w:i/>
          <w:iCs/>
          <w:color w:val="FF0000"/>
          <w:sz w:val="24"/>
          <w:szCs w:val="24"/>
          <w:u w:val="single"/>
          <w:rtl/>
          <w:lang w:bidi="ar-DZ"/>
        </w:rPr>
        <w:t xml:space="preserve">تحريف التاريخ وإعادة صباغته </w:t>
      </w:r>
      <w:r w:rsidRPr="00BE392C">
        <w:rPr>
          <w:rFonts w:ascii="Traditional Arabic" w:hAnsi="Traditional Arabic" w:cs="Traditional Arabic"/>
          <w:b/>
          <w:bCs/>
          <w:i/>
          <w:iCs/>
          <w:color w:val="FF0000"/>
          <w:sz w:val="24"/>
          <w:szCs w:val="24"/>
          <w:u w:val="single"/>
          <w:lang w:bidi="ar-DZ"/>
        </w:rPr>
        <w:t xml:space="preserve">rewriting </w:t>
      </w:r>
      <w:proofErr w:type="spellStart"/>
      <w:r w:rsidRPr="00BE392C">
        <w:rPr>
          <w:rFonts w:ascii="Traditional Arabic" w:hAnsi="Traditional Arabic" w:cs="Traditional Arabic"/>
          <w:b/>
          <w:bCs/>
          <w:i/>
          <w:iCs/>
          <w:color w:val="FF0000"/>
          <w:sz w:val="24"/>
          <w:szCs w:val="24"/>
          <w:u w:val="single"/>
          <w:lang w:bidi="ar-DZ"/>
        </w:rPr>
        <w:t>history</w:t>
      </w:r>
      <w:proofErr w:type="spellEnd"/>
      <w:r w:rsidRPr="00937BCC">
        <w:rPr>
          <w:rFonts w:ascii="Traditional Arabic" w:hAnsi="Traditional Arabic" w:cs="Traditional Arabic" w:hint="cs"/>
          <w:b/>
          <w:bCs/>
          <w:i/>
          <w:iCs/>
          <w:color w:val="FF0000"/>
          <w:sz w:val="24"/>
          <w:szCs w:val="24"/>
          <w:u w:val="single"/>
          <w:rtl/>
          <w:lang w:bidi="ar-DZ"/>
        </w:rPr>
        <w:t xml:space="preserve"> حذف المدن الفلسطينية وتغييرها بأسماء الكيان العبرية</w:t>
      </w:r>
    </w:p>
    <w:p w:rsidR="00BE392C" w:rsidRPr="00BE392C" w:rsidRDefault="00BE392C" w:rsidP="009A545E">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BE392C">
        <w:rPr>
          <w:rFonts w:ascii="Traditional Arabic" w:hAnsi="Traditional Arabic" w:cs="Traditional Arabic"/>
          <w:b/>
          <w:bCs/>
          <w:i/>
          <w:iCs/>
          <w:color w:val="FF0000"/>
          <w:sz w:val="24"/>
          <w:szCs w:val="24"/>
          <w:u w:val="single"/>
          <w:rtl/>
          <w:lang w:bidi="ar-DZ"/>
        </w:rPr>
        <w:t xml:space="preserve">التلاعب بالمفاهيم </w:t>
      </w:r>
      <w:r w:rsidR="00937BCC">
        <w:rPr>
          <w:rFonts w:ascii="Traditional Arabic" w:hAnsi="Traditional Arabic" w:cs="Traditional Arabic" w:hint="cs"/>
          <w:b/>
          <w:bCs/>
          <w:i/>
          <w:iCs/>
          <w:color w:val="FF0000"/>
          <w:sz w:val="24"/>
          <w:szCs w:val="24"/>
          <w:u w:val="single"/>
          <w:rtl/>
          <w:lang w:bidi="ar-DZ"/>
        </w:rPr>
        <w:t>" الشهيد يصبح</w:t>
      </w:r>
      <w:r w:rsidR="009A545E">
        <w:rPr>
          <w:rFonts w:ascii="Traditional Arabic" w:hAnsi="Traditional Arabic" w:cs="Traditional Arabic" w:hint="cs"/>
          <w:b/>
          <w:bCs/>
          <w:i/>
          <w:iCs/>
          <w:color w:val="FF0000"/>
          <w:sz w:val="24"/>
          <w:szCs w:val="24"/>
          <w:u w:val="single"/>
          <w:rtl/>
          <w:lang w:bidi="ar-DZ"/>
        </w:rPr>
        <w:t xml:space="preserve"> قتيل</w:t>
      </w:r>
      <w:r w:rsidR="00937BCC">
        <w:rPr>
          <w:rFonts w:ascii="Traditional Arabic" w:hAnsi="Traditional Arabic" w:cs="Traditional Arabic" w:hint="cs"/>
          <w:b/>
          <w:bCs/>
          <w:i/>
          <w:iCs/>
          <w:color w:val="FF0000"/>
          <w:sz w:val="24"/>
          <w:szCs w:val="24"/>
          <w:u w:val="single"/>
          <w:rtl/>
          <w:lang w:bidi="ar-DZ"/>
        </w:rPr>
        <w:t xml:space="preserve"> والمقاومة إ</w:t>
      </w:r>
      <w:r w:rsidRPr="00937BCC">
        <w:rPr>
          <w:rFonts w:ascii="Traditional Arabic" w:hAnsi="Traditional Arabic" w:cs="Traditional Arabic" w:hint="cs"/>
          <w:b/>
          <w:bCs/>
          <w:i/>
          <w:iCs/>
          <w:color w:val="FF0000"/>
          <w:sz w:val="24"/>
          <w:szCs w:val="24"/>
          <w:u w:val="single"/>
          <w:rtl/>
          <w:lang w:bidi="ar-DZ"/>
        </w:rPr>
        <w:t>رهاب</w:t>
      </w:r>
    </w:p>
    <w:p w:rsidR="00BE392C" w:rsidRPr="00BE392C" w:rsidRDefault="00BE392C" w:rsidP="00937BCC">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937BCC">
        <w:rPr>
          <w:rFonts w:ascii="Traditional Arabic" w:hAnsi="Traditional Arabic" w:cs="Traditional Arabic"/>
          <w:b/>
          <w:bCs/>
          <w:i/>
          <w:iCs/>
          <w:color w:val="FF0000"/>
          <w:sz w:val="24"/>
          <w:szCs w:val="24"/>
          <w:u w:val="single"/>
          <w:rtl/>
          <w:lang w:bidi="ar-DZ"/>
        </w:rPr>
        <w:t>خلط المقبول بالمرفو</w:t>
      </w:r>
      <w:r w:rsidRPr="00937BCC">
        <w:rPr>
          <w:rFonts w:ascii="Traditional Arabic" w:hAnsi="Traditional Arabic" w:cs="Traditional Arabic" w:hint="cs"/>
          <w:b/>
          <w:bCs/>
          <w:i/>
          <w:iCs/>
          <w:color w:val="FF0000"/>
          <w:sz w:val="24"/>
          <w:szCs w:val="24"/>
          <w:u w:val="single"/>
          <w:rtl/>
          <w:lang w:bidi="ar-DZ"/>
        </w:rPr>
        <w:t>ض: التضليل بالفتوى " فلسطين فتنة"</w:t>
      </w:r>
    </w:p>
    <w:p w:rsidR="00BE392C" w:rsidRPr="00BE392C" w:rsidRDefault="00BE392C" w:rsidP="00937BCC">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BE392C">
        <w:rPr>
          <w:rFonts w:ascii="Traditional Arabic" w:hAnsi="Traditional Arabic" w:cs="Traditional Arabic"/>
          <w:b/>
          <w:bCs/>
          <w:i/>
          <w:iCs/>
          <w:color w:val="FF0000"/>
          <w:sz w:val="24"/>
          <w:szCs w:val="24"/>
          <w:u w:val="single"/>
          <w:rtl/>
          <w:lang w:bidi="ar-DZ"/>
        </w:rPr>
        <w:t xml:space="preserve">التلاعب بالأولويات: نظرية ترتيب الاولويات </w:t>
      </w:r>
      <w:r w:rsidRPr="00BE392C">
        <w:rPr>
          <w:rFonts w:ascii="Traditional Arabic" w:hAnsi="Traditional Arabic" w:cs="Traditional Arabic"/>
          <w:b/>
          <w:bCs/>
          <w:i/>
          <w:iCs/>
          <w:color w:val="FF0000"/>
          <w:sz w:val="24"/>
          <w:szCs w:val="24"/>
          <w:u w:val="single"/>
          <w:lang w:bidi="ar-DZ"/>
        </w:rPr>
        <w:t>agenda</w:t>
      </w:r>
      <w:r w:rsidRPr="00BE392C">
        <w:rPr>
          <w:rFonts w:ascii="Traditional Arabic" w:hAnsi="Traditional Arabic" w:cs="Traditional Arabic"/>
          <w:b/>
          <w:bCs/>
          <w:i/>
          <w:iCs/>
          <w:color w:val="FF0000"/>
          <w:sz w:val="24"/>
          <w:szCs w:val="24"/>
          <w:u w:val="single"/>
          <w:lang w:val="en-US" w:bidi="ar-DZ"/>
        </w:rPr>
        <w:t xml:space="preserve"> </w:t>
      </w:r>
      <w:proofErr w:type="gramStart"/>
      <w:r w:rsidRPr="00BE392C">
        <w:rPr>
          <w:rFonts w:ascii="Traditional Arabic" w:hAnsi="Traditional Arabic" w:cs="Traditional Arabic"/>
          <w:b/>
          <w:bCs/>
          <w:i/>
          <w:iCs/>
          <w:color w:val="FF0000"/>
          <w:sz w:val="24"/>
          <w:szCs w:val="24"/>
          <w:u w:val="single"/>
          <w:lang w:val="en-US" w:bidi="ar-DZ"/>
        </w:rPr>
        <w:t>setting</w:t>
      </w:r>
      <w:r w:rsidRPr="00BE392C">
        <w:rPr>
          <w:rFonts w:ascii="Traditional Arabic" w:hAnsi="Traditional Arabic" w:cs="Traditional Arabic"/>
          <w:b/>
          <w:bCs/>
          <w:i/>
          <w:iCs/>
          <w:color w:val="FF0000"/>
          <w:sz w:val="24"/>
          <w:szCs w:val="24"/>
          <w:u w:val="single"/>
          <w:lang w:bidi="ar-DZ"/>
        </w:rPr>
        <w:t xml:space="preserve"> </w:t>
      </w:r>
      <w:r w:rsidRPr="00937BCC">
        <w:rPr>
          <w:rFonts w:ascii="Traditional Arabic" w:hAnsi="Traditional Arabic" w:cs="Traditional Arabic"/>
          <w:b/>
          <w:bCs/>
          <w:i/>
          <w:iCs/>
          <w:color w:val="FF0000"/>
          <w:sz w:val="24"/>
          <w:szCs w:val="24"/>
          <w:u w:val="single"/>
          <w:rtl/>
          <w:lang w:bidi="ar-DZ"/>
        </w:rPr>
        <w:t xml:space="preserve"> تقديم</w:t>
      </w:r>
      <w:proofErr w:type="gramEnd"/>
      <w:r w:rsidRPr="00937BCC">
        <w:rPr>
          <w:rFonts w:ascii="Traditional Arabic" w:hAnsi="Traditional Arabic" w:cs="Traditional Arabic"/>
          <w:b/>
          <w:bCs/>
          <w:i/>
          <w:iCs/>
          <w:color w:val="FF0000"/>
          <w:sz w:val="24"/>
          <w:szCs w:val="24"/>
          <w:u w:val="single"/>
          <w:rtl/>
          <w:lang w:bidi="ar-DZ"/>
        </w:rPr>
        <w:t xml:space="preserve"> برا</w:t>
      </w:r>
      <w:r w:rsidRPr="00937BCC">
        <w:rPr>
          <w:rFonts w:ascii="Traditional Arabic" w:hAnsi="Traditional Arabic" w:cs="Traditional Arabic" w:hint="cs"/>
          <w:b/>
          <w:bCs/>
          <w:i/>
          <w:iCs/>
          <w:color w:val="FF0000"/>
          <w:sz w:val="24"/>
          <w:szCs w:val="24"/>
          <w:u w:val="single"/>
          <w:rtl/>
          <w:lang w:bidi="ar-DZ"/>
        </w:rPr>
        <w:t>م</w:t>
      </w:r>
      <w:r w:rsidRPr="00BE392C">
        <w:rPr>
          <w:rFonts w:ascii="Traditional Arabic" w:hAnsi="Traditional Arabic" w:cs="Traditional Arabic"/>
          <w:b/>
          <w:bCs/>
          <w:i/>
          <w:iCs/>
          <w:color w:val="FF0000"/>
          <w:sz w:val="24"/>
          <w:szCs w:val="24"/>
          <w:u w:val="single"/>
          <w:rtl/>
          <w:lang w:bidi="ar-DZ"/>
        </w:rPr>
        <w:t>ج غير مهمة في وقت الأحداث المهمة</w:t>
      </w:r>
      <w:r w:rsidRPr="00937BCC">
        <w:rPr>
          <w:rFonts w:ascii="Traditional Arabic" w:hAnsi="Traditional Arabic" w:cs="Traditional Arabic" w:hint="cs"/>
          <w:b/>
          <w:bCs/>
          <w:i/>
          <w:iCs/>
          <w:color w:val="FF0000"/>
          <w:sz w:val="24"/>
          <w:szCs w:val="24"/>
          <w:u w:val="single"/>
          <w:rtl/>
          <w:lang w:bidi="ar-DZ"/>
        </w:rPr>
        <w:t>: الالهاء الإعلامي كموسم الرياض</w:t>
      </w:r>
    </w:p>
    <w:p w:rsidR="00BE392C" w:rsidRPr="00937BCC" w:rsidRDefault="00BE392C" w:rsidP="009A545E">
      <w:pPr>
        <w:numPr>
          <w:ilvl w:val="0"/>
          <w:numId w:val="6"/>
        </w:numPr>
        <w:bidi/>
        <w:spacing w:after="160" w:line="240" w:lineRule="auto"/>
        <w:ind w:left="-567" w:firstLine="141"/>
        <w:contextualSpacing/>
        <w:jc w:val="both"/>
        <w:rPr>
          <w:rFonts w:ascii="Traditional Arabic" w:hAnsi="Traditional Arabic" w:cs="Traditional Arabic"/>
          <w:b/>
          <w:bCs/>
          <w:i/>
          <w:iCs/>
          <w:color w:val="FF0000"/>
          <w:sz w:val="24"/>
          <w:szCs w:val="24"/>
          <w:u w:val="single"/>
          <w:lang w:bidi="ar-DZ"/>
        </w:rPr>
      </w:pPr>
      <w:r w:rsidRPr="00BE392C">
        <w:rPr>
          <w:rFonts w:ascii="Traditional Arabic" w:hAnsi="Traditional Arabic" w:cs="Traditional Arabic"/>
          <w:b/>
          <w:bCs/>
          <w:i/>
          <w:iCs/>
          <w:color w:val="FF0000"/>
          <w:sz w:val="24"/>
          <w:szCs w:val="24"/>
          <w:u w:val="single"/>
          <w:rtl/>
          <w:lang w:bidi="ar-DZ"/>
        </w:rPr>
        <w:t xml:space="preserve">التضليل </w:t>
      </w:r>
      <w:r w:rsidRPr="00937BCC">
        <w:rPr>
          <w:rFonts w:ascii="Traditional Arabic" w:hAnsi="Traditional Arabic" w:cs="Traditional Arabic" w:hint="cs"/>
          <w:b/>
          <w:bCs/>
          <w:i/>
          <w:iCs/>
          <w:color w:val="FF0000"/>
          <w:sz w:val="24"/>
          <w:szCs w:val="24"/>
          <w:u w:val="single"/>
          <w:rtl/>
          <w:lang w:bidi="ar-DZ"/>
        </w:rPr>
        <w:t xml:space="preserve">البصري: الكذب في قضية </w:t>
      </w:r>
      <w:r w:rsidR="00937BCC" w:rsidRPr="00937BCC">
        <w:rPr>
          <w:rFonts w:ascii="Traditional Arabic" w:hAnsi="Traditional Arabic" w:cs="Traditional Arabic" w:hint="cs"/>
          <w:b/>
          <w:bCs/>
          <w:i/>
          <w:iCs/>
          <w:color w:val="FF0000"/>
          <w:sz w:val="24"/>
          <w:szCs w:val="24"/>
          <w:u w:val="single"/>
          <w:rtl/>
          <w:lang w:bidi="ar-DZ"/>
        </w:rPr>
        <w:t xml:space="preserve">الأنفاق والمستشفيات </w:t>
      </w:r>
      <w:r w:rsidR="00937BCC" w:rsidRPr="00937BCC">
        <w:rPr>
          <w:rFonts w:ascii="Traditional Arabic" w:hAnsi="Traditional Arabic" w:cs="Traditional Arabic" w:hint="cs"/>
          <w:b/>
          <w:bCs/>
          <w:i/>
          <w:iCs/>
          <w:color w:val="FF0000"/>
          <w:sz w:val="24"/>
          <w:szCs w:val="24"/>
          <w:highlight w:val="darkYellow"/>
          <w:u w:val="single"/>
          <w:rtl/>
          <w:lang w:bidi="ar-DZ"/>
        </w:rPr>
        <w:t>02 نقطة كل تقنية من أصل أربعة 0.5</w:t>
      </w:r>
      <w:r w:rsidR="00937BCC">
        <w:rPr>
          <w:rFonts w:ascii="Traditional Arabic" w:hAnsi="Traditional Arabic" w:cs="Traditional Arabic" w:hint="cs"/>
          <w:b/>
          <w:bCs/>
          <w:i/>
          <w:iCs/>
          <w:color w:val="FF0000"/>
          <w:sz w:val="24"/>
          <w:szCs w:val="24"/>
          <w:u w:val="single"/>
          <w:rtl/>
          <w:lang w:bidi="ar-DZ"/>
        </w:rPr>
        <w:t xml:space="preserve"> </w:t>
      </w:r>
      <w:r w:rsidR="009A545E">
        <w:rPr>
          <w:rFonts w:ascii="Traditional Arabic" w:hAnsi="Traditional Arabic" w:cs="Traditional Arabic" w:hint="cs"/>
          <w:b/>
          <w:bCs/>
          <w:i/>
          <w:iCs/>
          <w:color w:val="FF0000"/>
          <w:sz w:val="24"/>
          <w:szCs w:val="24"/>
          <w:u w:val="single"/>
          <w:rtl/>
          <w:lang w:bidi="ar-DZ"/>
        </w:rPr>
        <w:t xml:space="preserve">أي مثال </w:t>
      </w:r>
      <w:proofErr w:type="gramStart"/>
      <w:r w:rsidR="009A545E">
        <w:rPr>
          <w:rFonts w:ascii="Traditional Arabic" w:hAnsi="Traditional Arabic" w:cs="Traditional Arabic" w:hint="cs"/>
          <w:b/>
          <w:bCs/>
          <w:i/>
          <w:iCs/>
          <w:color w:val="FF0000"/>
          <w:sz w:val="24"/>
          <w:szCs w:val="24"/>
          <w:u w:val="single"/>
          <w:rtl/>
          <w:lang w:bidi="ar-DZ"/>
        </w:rPr>
        <w:t>مشابه  مقبول</w:t>
      </w:r>
      <w:proofErr w:type="gramEnd"/>
    </w:p>
    <w:p w:rsidR="00937BCC" w:rsidRPr="00BE392C" w:rsidRDefault="00937BCC" w:rsidP="00937BCC">
      <w:pPr>
        <w:bidi/>
        <w:spacing w:after="160" w:line="240" w:lineRule="auto"/>
        <w:ind w:left="-426"/>
        <w:contextualSpacing/>
        <w:jc w:val="both"/>
        <w:rPr>
          <w:rFonts w:ascii="Traditional Arabic" w:hAnsi="Traditional Arabic" w:cs="Traditional Arabic"/>
          <w:b/>
          <w:bCs/>
          <w:i/>
          <w:iCs/>
          <w:color w:val="FF0000"/>
          <w:sz w:val="24"/>
          <w:szCs w:val="24"/>
          <w:u w:val="single"/>
          <w:lang w:bidi="ar-DZ"/>
        </w:rPr>
      </w:pPr>
      <w:bookmarkStart w:id="0" w:name="_GoBack"/>
      <w:bookmarkEnd w:id="0"/>
    </w:p>
    <w:p w:rsidR="00BE392C" w:rsidRPr="00937BCC" w:rsidRDefault="00BE392C" w:rsidP="009A545E">
      <w:pPr>
        <w:bidi/>
        <w:spacing w:line="240" w:lineRule="auto"/>
        <w:ind w:left="-567"/>
        <w:contextualSpacing/>
        <w:jc w:val="both"/>
        <w:rPr>
          <w:rFonts w:ascii="Traditional Arabic" w:hAnsi="Traditional Arabic" w:cs="Traditional Arabic"/>
          <w:b/>
          <w:bCs/>
          <w:color w:val="FF0000"/>
          <w:sz w:val="28"/>
          <w:szCs w:val="28"/>
          <w:highlight w:val="darkYellow"/>
          <w:rtl/>
          <w:lang w:bidi="ar-DZ"/>
        </w:rPr>
      </w:pPr>
      <w:r w:rsidRPr="00937BCC">
        <w:rPr>
          <w:rFonts w:ascii="Traditional Arabic" w:hAnsi="Traditional Arabic" w:cs="Traditional Arabic" w:hint="cs"/>
          <w:b/>
          <w:bCs/>
          <w:color w:val="FF0000"/>
          <w:sz w:val="28"/>
          <w:szCs w:val="28"/>
          <w:highlight w:val="darkYellow"/>
          <w:rtl/>
          <w:lang w:bidi="ar-DZ"/>
        </w:rPr>
        <w:t xml:space="preserve">هنا يمكنك إسقاط أي تقنية على </w:t>
      </w:r>
      <w:r w:rsidR="009A545E">
        <w:rPr>
          <w:rFonts w:ascii="Traditional Arabic" w:hAnsi="Traditional Arabic" w:cs="Traditional Arabic" w:hint="cs"/>
          <w:b/>
          <w:bCs/>
          <w:color w:val="FF0000"/>
          <w:sz w:val="28"/>
          <w:szCs w:val="28"/>
          <w:highlight w:val="darkYellow"/>
          <w:rtl/>
          <w:lang w:bidi="ar-DZ"/>
        </w:rPr>
        <w:t>القضية الفلسطينية</w:t>
      </w:r>
    </w:p>
    <w:p w:rsidR="00937BCC" w:rsidRPr="00937BCC" w:rsidRDefault="00937BCC" w:rsidP="00937BCC">
      <w:pPr>
        <w:bidi/>
        <w:spacing w:line="240" w:lineRule="auto"/>
        <w:ind w:left="-567"/>
        <w:contextualSpacing/>
        <w:jc w:val="both"/>
        <w:rPr>
          <w:rFonts w:ascii="Traditional Arabic" w:hAnsi="Traditional Arabic" w:cs="Traditional Arabic"/>
          <w:b/>
          <w:bCs/>
          <w:color w:val="FF0000"/>
          <w:sz w:val="28"/>
          <w:szCs w:val="28"/>
          <w:highlight w:val="darkYellow"/>
          <w:rtl/>
          <w:lang w:bidi="ar-DZ"/>
        </w:rPr>
      </w:pPr>
    </w:p>
    <w:p w:rsidR="00937BCC" w:rsidRPr="009A545E" w:rsidRDefault="00937BCC" w:rsidP="00937BCC">
      <w:pPr>
        <w:bidi/>
        <w:spacing w:line="240" w:lineRule="auto"/>
        <w:ind w:left="-567"/>
        <w:contextualSpacing/>
        <w:jc w:val="both"/>
        <w:rPr>
          <w:rFonts w:ascii="Traditional Arabic" w:hAnsi="Traditional Arabic" w:cs="Traditional Arabic" w:hint="cs"/>
          <w:b/>
          <w:bCs/>
          <w:color w:val="FF0000"/>
          <w:sz w:val="28"/>
          <w:szCs w:val="28"/>
          <w:highlight w:val="darkGray"/>
          <w:rtl/>
          <w:lang w:bidi="ar-DZ"/>
        </w:rPr>
      </w:pPr>
      <w:r w:rsidRPr="009A545E">
        <w:rPr>
          <w:rFonts w:ascii="Traditional Arabic" w:hAnsi="Traditional Arabic" w:cs="Traditional Arabic" w:hint="cs"/>
          <w:b/>
          <w:bCs/>
          <w:color w:val="FF0000"/>
          <w:sz w:val="28"/>
          <w:szCs w:val="28"/>
          <w:highlight w:val="darkGray"/>
          <w:rtl/>
          <w:lang w:bidi="ar-DZ"/>
        </w:rPr>
        <w:t xml:space="preserve">أما إعلام المقاومة فقام بدعاية مضادة عبر الإعلام العسكري لصفحاته في </w:t>
      </w:r>
      <w:proofErr w:type="spellStart"/>
      <w:r w:rsidRPr="009A545E">
        <w:rPr>
          <w:rFonts w:ascii="Traditional Arabic" w:hAnsi="Traditional Arabic" w:cs="Traditional Arabic" w:hint="cs"/>
          <w:b/>
          <w:bCs/>
          <w:color w:val="FF0000"/>
          <w:sz w:val="28"/>
          <w:szCs w:val="28"/>
          <w:highlight w:val="darkGray"/>
          <w:rtl/>
          <w:lang w:bidi="ar-DZ"/>
        </w:rPr>
        <w:t>تيليغرام</w:t>
      </w:r>
      <w:proofErr w:type="spellEnd"/>
      <w:r w:rsidRPr="009A545E">
        <w:rPr>
          <w:rFonts w:ascii="Traditional Arabic" w:hAnsi="Traditional Arabic" w:cs="Traditional Arabic" w:hint="cs"/>
          <w:b/>
          <w:bCs/>
          <w:color w:val="FF0000"/>
          <w:sz w:val="28"/>
          <w:szCs w:val="28"/>
          <w:highlight w:val="darkGray"/>
          <w:rtl/>
          <w:lang w:bidi="ar-DZ"/>
        </w:rPr>
        <w:t>، ولكن لم يقم بدعاية سوداء ولم يكذب</w:t>
      </w:r>
      <w:r w:rsidR="009A545E" w:rsidRPr="009A545E">
        <w:rPr>
          <w:rFonts w:ascii="Traditional Arabic" w:hAnsi="Traditional Arabic" w:cs="Traditional Arabic" w:hint="cs"/>
          <w:b/>
          <w:bCs/>
          <w:color w:val="FF0000"/>
          <w:sz w:val="28"/>
          <w:szCs w:val="28"/>
          <w:highlight w:val="darkGray"/>
          <w:rtl/>
          <w:lang w:bidi="ar-DZ"/>
        </w:rPr>
        <w:t xml:space="preserve"> عبر التضليل الإعلامي والرقمي</w:t>
      </w:r>
      <w:r w:rsidRPr="009A545E">
        <w:rPr>
          <w:rFonts w:ascii="Traditional Arabic" w:hAnsi="Traditional Arabic" w:cs="Traditional Arabic" w:hint="cs"/>
          <w:b/>
          <w:bCs/>
          <w:color w:val="FF0000"/>
          <w:sz w:val="28"/>
          <w:szCs w:val="28"/>
          <w:highlight w:val="darkGray"/>
          <w:rtl/>
          <w:lang w:bidi="ar-DZ"/>
        </w:rPr>
        <w:t xml:space="preserve"> بل قدم حقائق مصورة وهنا تدخل الحرب النفسية تسمى بحرب الأذكياء وغرضها حسب </w:t>
      </w:r>
      <w:proofErr w:type="spellStart"/>
      <w:proofErr w:type="gramStart"/>
      <w:r w:rsidRPr="009A545E">
        <w:rPr>
          <w:rFonts w:ascii="Traditional Arabic" w:hAnsi="Traditional Arabic" w:cs="Traditional Arabic" w:hint="cs"/>
          <w:b/>
          <w:bCs/>
          <w:color w:val="FF0000"/>
          <w:sz w:val="28"/>
          <w:szCs w:val="28"/>
          <w:highlight w:val="darkGray"/>
          <w:rtl/>
          <w:lang w:bidi="ar-DZ"/>
        </w:rPr>
        <w:t>كروسمان</w:t>
      </w:r>
      <w:proofErr w:type="spellEnd"/>
      <w:r w:rsidRPr="009A545E">
        <w:rPr>
          <w:rFonts w:ascii="Traditional Arabic" w:hAnsi="Traditional Arabic" w:cs="Traditional Arabic" w:hint="cs"/>
          <w:b/>
          <w:bCs/>
          <w:color w:val="FF0000"/>
          <w:sz w:val="28"/>
          <w:szCs w:val="28"/>
          <w:highlight w:val="darkGray"/>
          <w:rtl/>
          <w:lang w:bidi="ar-DZ"/>
        </w:rPr>
        <w:t xml:space="preserve"> :</w:t>
      </w:r>
      <w:proofErr w:type="gramEnd"/>
    </w:p>
    <w:p w:rsidR="00937BCC" w:rsidRPr="00937BCC" w:rsidRDefault="00937BCC" w:rsidP="00937BCC">
      <w:pPr>
        <w:numPr>
          <w:ilvl w:val="0"/>
          <w:numId w:val="7"/>
        </w:numPr>
        <w:bidi/>
        <w:spacing w:after="160" w:line="259" w:lineRule="auto"/>
        <w:contextualSpacing/>
        <w:jc w:val="both"/>
        <w:rPr>
          <w:rFonts w:ascii="Traditional Arabic" w:hAnsi="Traditional Arabic" w:cs="Traditional Arabic"/>
          <w:color w:val="FF0000"/>
          <w:sz w:val="28"/>
          <w:szCs w:val="28"/>
          <w:rtl/>
          <w:lang w:bidi="ar-DZ"/>
        </w:rPr>
      </w:pPr>
      <w:r w:rsidRPr="00937BCC">
        <w:rPr>
          <w:rFonts w:ascii="Traditional Arabic" w:hAnsi="Traditional Arabic" w:cs="Traditional Arabic"/>
          <w:color w:val="FF0000"/>
          <w:sz w:val="28"/>
          <w:szCs w:val="28"/>
          <w:rtl/>
          <w:lang w:bidi="ar-DZ"/>
        </w:rPr>
        <w:t xml:space="preserve">تحطيم الروح المعنوية </w:t>
      </w:r>
      <w:proofErr w:type="gramStart"/>
      <w:r w:rsidRPr="00937BCC">
        <w:rPr>
          <w:rFonts w:ascii="Traditional Arabic" w:hAnsi="Traditional Arabic" w:cs="Traditional Arabic"/>
          <w:color w:val="FF0000"/>
          <w:sz w:val="28"/>
          <w:szCs w:val="28"/>
          <w:rtl/>
          <w:lang w:bidi="ar-DZ"/>
        </w:rPr>
        <w:t>للخصم</w:t>
      </w:r>
      <w:r w:rsidRPr="00937BCC">
        <w:rPr>
          <w:rFonts w:ascii="Traditional Arabic" w:hAnsi="Traditional Arabic" w:cs="Traditional Arabic"/>
          <w:color w:val="FF0000"/>
          <w:sz w:val="28"/>
          <w:szCs w:val="28"/>
          <w:lang w:bidi="ar-DZ"/>
        </w:rPr>
        <w:t xml:space="preserve"> </w:t>
      </w:r>
      <w:r w:rsidRPr="00937BCC">
        <w:rPr>
          <w:rFonts w:ascii="Traditional Arabic" w:hAnsi="Traditional Arabic" w:cs="Traditional Arabic" w:hint="cs"/>
          <w:color w:val="FF0000"/>
          <w:sz w:val="28"/>
          <w:szCs w:val="28"/>
          <w:rtl/>
          <w:lang w:bidi="ar-DZ"/>
        </w:rPr>
        <w:t xml:space="preserve"> :</w:t>
      </w:r>
      <w:proofErr w:type="gramEnd"/>
      <w:r w:rsidRPr="00937BCC">
        <w:rPr>
          <w:rFonts w:ascii="Traditional Arabic" w:hAnsi="Traditional Arabic" w:cs="Traditional Arabic" w:hint="cs"/>
          <w:color w:val="FF0000"/>
          <w:sz w:val="28"/>
          <w:szCs w:val="28"/>
          <w:rtl/>
          <w:lang w:bidi="ar-DZ"/>
        </w:rPr>
        <w:t xml:space="preserve"> الجيش الذي لا يقهر </w:t>
      </w:r>
      <w:r w:rsidRPr="00937BCC">
        <w:rPr>
          <w:rFonts w:ascii="Traditional Arabic" w:hAnsi="Traditional Arabic" w:cs="Traditional Arabic"/>
          <w:color w:val="FF0000"/>
          <w:sz w:val="28"/>
          <w:szCs w:val="28"/>
          <w:rtl/>
          <w:lang w:bidi="ar-DZ"/>
        </w:rPr>
        <w:t>–</w:t>
      </w:r>
      <w:r w:rsidRPr="00937BCC">
        <w:rPr>
          <w:rFonts w:ascii="Traditional Arabic" w:hAnsi="Traditional Arabic" w:cs="Traditional Arabic" w:hint="cs"/>
          <w:color w:val="FF0000"/>
          <w:sz w:val="28"/>
          <w:szCs w:val="28"/>
          <w:rtl/>
          <w:lang w:bidi="ar-DZ"/>
        </w:rPr>
        <w:t xml:space="preserve"> أصبح خرافة</w:t>
      </w:r>
    </w:p>
    <w:p w:rsidR="00937BCC" w:rsidRPr="00937BCC" w:rsidRDefault="00937BCC" w:rsidP="00937BCC">
      <w:pPr>
        <w:bidi/>
        <w:spacing w:after="160" w:line="259" w:lineRule="auto"/>
        <w:jc w:val="both"/>
        <w:rPr>
          <w:rFonts w:ascii="Traditional Arabic" w:hAnsi="Traditional Arabic" w:cs="Traditional Arabic" w:hint="cs"/>
          <w:color w:val="FF0000"/>
          <w:sz w:val="28"/>
          <w:szCs w:val="28"/>
          <w:rtl/>
          <w:lang w:bidi="ar-DZ"/>
        </w:rPr>
      </w:pPr>
      <w:r w:rsidRPr="00937BCC">
        <w:rPr>
          <w:rFonts w:ascii="Traditional Arabic" w:hAnsi="Traditional Arabic" w:cs="Traditional Arabic"/>
          <w:color w:val="FF0000"/>
          <w:sz w:val="28"/>
          <w:szCs w:val="28"/>
          <w:rtl/>
          <w:lang w:bidi="ar-DZ"/>
        </w:rPr>
        <w:t>2</w:t>
      </w:r>
      <w:r w:rsidRPr="00937BCC">
        <w:rPr>
          <w:rFonts w:ascii="Traditional Arabic" w:hAnsi="Traditional Arabic" w:cs="Traditional Arabic"/>
          <w:color w:val="FF0000"/>
          <w:sz w:val="28"/>
          <w:szCs w:val="28"/>
          <w:lang w:bidi="ar-DZ"/>
        </w:rPr>
        <w:t xml:space="preserve"> </w:t>
      </w:r>
      <w:r w:rsidRPr="00937BCC">
        <w:rPr>
          <w:rFonts w:ascii="Traditional Arabic" w:hAnsi="Traditional Arabic" w:cs="Traditional Arabic"/>
          <w:color w:val="FF0000"/>
          <w:sz w:val="28"/>
          <w:szCs w:val="28"/>
          <w:rtl/>
          <w:lang w:bidi="ar-DZ"/>
        </w:rPr>
        <w:t>إرباك نظريته السياسية وق</w:t>
      </w:r>
      <w:r w:rsidRPr="00937BCC">
        <w:rPr>
          <w:rFonts w:ascii="Traditional Arabic" w:hAnsi="Traditional Arabic" w:cs="Traditional Arabic" w:hint="cs"/>
          <w:color w:val="FF0000"/>
          <w:sz w:val="28"/>
          <w:szCs w:val="28"/>
          <w:rtl/>
          <w:lang w:bidi="ar-DZ"/>
        </w:rPr>
        <w:t>ب</w:t>
      </w:r>
      <w:r w:rsidRPr="00937BCC">
        <w:rPr>
          <w:rFonts w:ascii="Traditional Arabic" w:hAnsi="Traditional Arabic" w:cs="Traditional Arabic"/>
          <w:color w:val="FF0000"/>
          <w:sz w:val="28"/>
          <w:szCs w:val="28"/>
          <w:rtl/>
          <w:lang w:bidi="ar-DZ"/>
        </w:rPr>
        <w:t>ر كافة معتقداته ومثله التي يعتنقها</w:t>
      </w:r>
      <w:r w:rsidRPr="00937BCC">
        <w:rPr>
          <w:rFonts w:ascii="Traditional Arabic" w:hAnsi="Traditional Arabic" w:cs="Traditional Arabic" w:hint="cs"/>
          <w:color w:val="FF0000"/>
          <w:sz w:val="28"/>
          <w:szCs w:val="28"/>
          <w:rtl/>
          <w:lang w:bidi="ar-DZ"/>
        </w:rPr>
        <w:t xml:space="preserve">: زوال الدعم </w:t>
      </w:r>
      <w:r w:rsidR="009A545E">
        <w:rPr>
          <w:rFonts w:ascii="Traditional Arabic" w:hAnsi="Traditional Arabic" w:cs="Traditional Arabic" w:hint="cs"/>
          <w:color w:val="FF0000"/>
          <w:sz w:val="28"/>
          <w:szCs w:val="28"/>
          <w:rtl/>
          <w:lang w:bidi="ar-DZ"/>
        </w:rPr>
        <w:t xml:space="preserve">الشعبي </w:t>
      </w:r>
      <w:r w:rsidRPr="00937BCC">
        <w:rPr>
          <w:rFonts w:ascii="Traditional Arabic" w:hAnsi="Traditional Arabic" w:cs="Traditional Arabic" w:hint="cs"/>
          <w:color w:val="FF0000"/>
          <w:sz w:val="28"/>
          <w:szCs w:val="28"/>
          <w:rtl/>
          <w:lang w:bidi="ar-DZ"/>
        </w:rPr>
        <w:t>العالمي للكيان عبر المظاهرات والمقاطعة</w:t>
      </w:r>
    </w:p>
    <w:p w:rsidR="00937BCC" w:rsidRPr="00937BCC" w:rsidRDefault="00937BCC" w:rsidP="00937BCC">
      <w:pPr>
        <w:bidi/>
        <w:spacing w:after="160" w:line="259" w:lineRule="auto"/>
        <w:jc w:val="both"/>
        <w:rPr>
          <w:rFonts w:ascii="Traditional Arabic" w:hAnsi="Traditional Arabic" w:cs="Traditional Arabic"/>
          <w:color w:val="FF0000"/>
          <w:sz w:val="28"/>
          <w:szCs w:val="28"/>
          <w:rtl/>
          <w:lang w:bidi="ar-DZ"/>
        </w:rPr>
      </w:pPr>
      <w:r w:rsidRPr="00937BCC">
        <w:rPr>
          <w:rFonts w:ascii="Traditional Arabic" w:hAnsi="Traditional Arabic" w:cs="Traditional Arabic"/>
          <w:color w:val="FF0000"/>
          <w:sz w:val="28"/>
          <w:szCs w:val="28"/>
          <w:rtl/>
          <w:lang w:bidi="ar-DZ"/>
        </w:rPr>
        <w:t>3</w:t>
      </w:r>
      <w:r w:rsidRPr="00937BCC">
        <w:rPr>
          <w:rFonts w:ascii="Traditional Arabic" w:hAnsi="Traditional Arabic" w:cs="Traditional Arabic" w:hint="cs"/>
          <w:color w:val="FF0000"/>
          <w:sz w:val="28"/>
          <w:szCs w:val="28"/>
          <w:rtl/>
          <w:lang w:bidi="ar-DZ"/>
        </w:rPr>
        <w:t>فرض التصورات الجديدة</w:t>
      </w:r>
      <w:r w:rsidRPr="00937BCC">
        <w:rPr>
          <w:rFonts w:ascii="Traditional Arabic" w:hAnsi="Traditional Arabic" w:cs="Traditional Arabic" w:hint="cs"/>
          <w:color w:val="FF0000"/>
          <w:sz w:val="28"/>
          <w:szCs w:val="28"/>
          <w:rtl/>
          <w:lang w:bidi="ar-DZ"/>
        </w:rPr>
        <w:t>: فلسطين للفلسطينيي</w:t>
      </w:r>
      <w:r w:rsidRPr="00937BCC">
        <w:rPr>
          <w:rFonts w:ascii="Traditional Arabic" w:hAnsi="Traditional Arabic" w:cs="Traditional Arabic" w:hint="eastAsia"/>
          <w:color w:val="FF0000"/>
          <w:sz w:val="28"/>
          <w:szCs w:val="28"/>
          <w:rtl/>
          <w:lang w:bidi="ar-DZ"/>
        </w:rPr>
        <w:t>ن</w:t>
      </w:r>
      <w:r>
        <w:rPr>
          <w:rFonts w:ascii="Traditional Arabic" w:hAnsi="Traditional Arabic" w:cs="Traditional Arabic" w:hint="cs"/>
          <w:color w:val="FF0000"/>
          <w:sz w:val="28"/>
          <w:szCs w:val="28"/>
          <w:rtl/>
          <w:lang w:bidi="ar-DZ"/>
        </w:rPr>
        <w:t xml:space="preserve"> </w:t>
      </w:r>
      <w:r>
        <w:rPr>
          <w:rFonts w:ascii="Traditional Arabic" w:hAnsi="Traditional Arabic" w:cs="Traditional Arabic"/>
          <w:color w:val="FF0000"/>
          <w:sz w:val="28"/>
          <w:szCs w:val="28"/>
          <w:rtl/>
          <w:lang w:bidi="ar-DZ"/>
        </w:rPr>
        <w:t>–</w:t>
      </w:r>
      <w:r>
        <w:rPr>
          <w:rFonts w:ascii="Traditional Arabic" w:hAnsi="Traditional Arabic" w:cs="Traditional Arabic" w:hint="cs"/>
          <w:color w:val="FF0000"/>
          <w:sz w:val="28"/>
          <w:szCs w:val="28"/>
          <w:rtl/>
          <w:lang w:bidi="ar-DZ"/>
        </w:rPr>
        <w:t xml:space="preserve"> </w:t>
      </w:r>
      <w:r w:rsidRPr="009A545E">
        <w:rPr>
          <w:rFonts w:ascii="Traditional Arabic" w:hAnsi="Traditional Arabic" w:cs="Traditional Arabic" w:hint="cs"/>
          <w:color w:val="FF0000"/>
          <w:sz w:val="28"/>
          <w:szCs w:val="28"/>
          <w:highlight w:val="lightGray"/>
          <w:rtl/>
          <w:lang w:bidi="ar-DZ"/>
        </w:rPr>
        <w:t>المفهوم والأغراض 02 نقطة حسب الشرح</w:t>
      </w:r>
      <w:r>
        <w:rPr>
          <w:rFonts w:ascii="Traditional Arabic" w:hAnsi="Traditional Arabic" w:cs="Traditional Arabic" w:hint="cs"/>
          <w:color w:val="FF0000"/>
          <w:sz w:val="28"/>
          <w:szCs w:val="28"/>
          <w:rtl/>
          <w:lang w:bidi="ar-DZ"/>
        </w:rPr>
        <w:t xml:space="preserve"> </w:t>
      </w:r>
    </w:p>
    <w:p w:rsidR="00937BCC" w:rsidRDefault="00937BCC" w:rsidP="00937BCC">
      <w:pPr>
        <w:bidi/>
        <w:spacing w:after="160" w:line="259" w:lineRule="auto"/>
        <w:jc w:val="both"/>
        <w:rPr>
          <w:rFonts w:ascii="Traditional Arabic" w:hAnsi="Traditional Arabic" w:cs="Traditional Arabic"/>
          <w:color w:val="FF0000"/>
          <w:sz w:val="28"/>
          <w:szCs w:val="28"/>
          <w:rtl/>
          <w:lang w:bidi="ar-DZ"/>
        </w:rPr>
      </w:pPr>
      <w:r w:rsidRPr="009A545E">
        <w:rPr>
          <w:rFonts w:ascii="Traditional Arabic" w:hAnsi="Traditional Arabic" w:cs="Traditional Arabic" w:hint="cs"/>
          <w:color w:val="FF0000"/>
          <w:sz w:val="28"/>
          <w:szCs w:val="28"/>
          <w:highlight w:val="lightGray"/>
          <w:rtl/>
          <w:lang w:bidi="ar-DZ"/>
        </w:rPr>
        <w:t>من شعارات الاستفزاز " وصلتم متأخرين، جهز الكاميرا ثم قاتل، وإنه لجهاد نصر أو استشهاد</w:t>
      </w:r>
      <w:r w:rsidRPr="00937BCC">
        <w:rPr>
          <w:rFonts w:ascii="Traditional Arabic" w:hAnsi="Traditional Arabic" w:cs="Traditional Arabic" w:hint="cs"/>
          <w:color w:val="FF0000"/>
          <w:sz w:val="28"/>
          <w:szCs w:val="28"/>
          <w:rtl/>
          <w:lang w:bidi="ar-DZ"/>
        </w:rPr>
        <w:t xml:space="preserve"> " </w:t>
      </w:r>
      <w:r w:rsidRPr="00937BCC">
        <w:rPr>
          <w:rFonts w:ascii="Traditional Arabic" w:hAnsi="Traditional Arabic" w:cs="Traditional Arabic" w:hint="cs"/>
          <w:color w:val="FF0000"/>
          <w:sz w:val="28"/>
          <w:szCs w:val="28"/>
          <w:highlight w:val="darkYellow"/>
          <w:rtl/>
          <w:lang w:bidi="ar-DZ"/>
        </w:rPr>
        <w:t>الشعارات 01 نقطة</w:t>
      </w:r>
      <w:r>
        <w:rPr>
          <w:rFonts w:ascii="Traditional Arabic" w:hAnsi="Traditional Arabic" w:cs="Traditional Arabic" w:hint="cs"/>
          <w:color w:val="FF0000"/>
          <w:sz w:val="28"/>
          <w:szCs w:val="28"/>
          <w:rtl/>
          <w:lang w:bidi="ar-DZ"/>
        </w:rPr>
        <w:t xml:space="preserve"> </w:t>
      </w:r>
    </w:p>
    <w:p w:rsidR="00937BCC" w:rsidRDefault="00937BCC" w:rsidP="00937BCC">
      <w:pPr>
        <w:bidi/>
        <w:spacing w:after="160" w:line="259" w:lineRule="auto"/>
        <w:jc w:val="both"/>
        <w:rPr>
          <w:rFonts w:ascii="Traditional Arabic" w:hAnsi="Traditional Arabic" w:cs="Traditional Arabic"/>
          <w:color w:val="FF0000"/>
          <w:sz w:val="28"/>
          <w:szCs w:val="28"/>
          <w:rtl/>
          <w:lang w:bidi="ar-DZ"/>
        </w:rPr>
      </w:pPr>
    </w:p>
    <w:p w:rsidR="00937BCC" w:rsidRPr="00937BCC" w:rsidRDefault="00937BCC" w:rsidP="00937BCC">
      <w:pPr>
        <w:bidi/>
        <w:spacing w:after="160" w:line="259" w:lineRule="auto"/>
        <w:jc w:val="both"/>
        <w:rPr>
          <w:rFonts w:ascii="Traditional Arabic" w:hAnsi="Traditional Arabic" w:cs="Traditional Arabic"/>
          <w:color w:val="FF0000"/>
          <w:sz w:val="28"/>
          <w:szCs w:val="28"/>
          <w:rtl/>
          <w:lang w:bidi="ar-DZ"/>
        </w:rPr>
      </w:pPr>
      <w:r w:rsidRPr="00937BCC">
        <w:rPr>
          <w:rFonts w:ascii="Traditional Arabic" w:hAnsi="Traditional Arabic" w:cs="Traditional Arabic" w:hint="cs"/>
          <w:color w:val="FF0000"/>
          <w:sz w:val="28"/>
          <w:szCs w:val="28"/>
          <w:highlight w:val="darkYellow"/>
          <w:rtl/>
          <w:lang w:bidi="ar-DZ"/>
        </w:rPr>
        <w:t>نعم نجح طبعا في تحويل الأسطورة إلى خرافة</w:t>
      </w:r>
      <w:r>
        <w:rPr>
          <w:rFonts w:ascii="Traditional Arabic" w:hAnsi="Traditional Arabic" w:cs="Traditional Arabic" w:hint="cs"/>
          <w:color w:val="FF0000"/>
          <w:sz w:val="28"/>
          <w:szCs w:val="28"/>
          <w:rtl/>
          <w:lang w:bidi="ar-DZ"/>
        </w:rPr>
        <w:t xml:space="preserve"> </w:t>
      </w:r>
      <w:r w:rsidRPr="00937BCC">
        <w:rPr>
          <w:rFonts w:ascii="Traditional Arabic" w:hAnsi="Traditional Arabic" w:cs="Traditional Arabic" w:hint="cs"/>
          <w:color w:val="FF0000"/>
          <w:sz w:val="28"/>
          <w:szCs w:val="28"/>
          <w:highlight w:val="darkYellow"/>
          <w:rtl/>
          <w:lang w:bidi="ar-DZ"/>
        </w:rPr>
        <w:t>نقطة 01</w:t>
      </w:r>
      <w:r>
        <w:rPr>
          <w:rFonts w:ascii="Traditional Arabic" w:hAnsi="Traditional Arabic" w:cs="Traditional Arabic" w:hint="cs"/>
          <w:color w:val="FF0000"/>
          <w:sz w:val="28"/>
          <w:szCs w:val="28"/>
          <w:rtl/>
          <w:lang w:bidi="ar-DZ"/>
        </w:rPr>
        <w:t xml:space="preserve"> </w:t>
      </w:r>
    </w:p>
    <w:p w:rsidR="00937BCC" w:rsidRPr="00BE392C" w:rsidRDefault="00937BCC" w:rsidP="00937BCC">
      <w:pPr>
        <w:bidi/>
        <w:spacing w:line="240" w:lineRule="auto"/>
        <w:ind w:left="-567"/>
        <w:contextualSpacing/>
        <w:rPr>
          <w:rFonts w:ascii="Traditional Arabic" w:hAnsi="Traditional Arabic" w:cs="Traditional Arabic"/>
          <w:b/>
          <w:bCs/>
          <w:sz w:val="28"/>
          <w:szCs w:val="28"/>
          <w:highlight w:val="darkYellow"/>
          <w:rtl/>
          <w:lang w:bidi="ar-DZ"/>
        </w:rPr>
      </w:pPr>
    </w:p>
    <w:p w:rsidR="00D14A06" w:rsidRPr="00D14A06" w:rsidRDefault="00D14A06" w:rsidP="00D14A06">
      <w:pPr>
        <w:bidi/>
        <w:spacing w:line="240" w:lineRule="auto"/>
        <w:ind w:left="-23"/>
        <w:contextualSpacing/>
        <w:rPr>
          <w:rFonts w:cs="Traditional Arabic"/>
          <w:sz w:val="24"/>
          <w:szCs w:val="24"/>
          <w:lang w:bidi="ar-DZ"/>
        </w:rPr>
      </w:pPr>
    </w:p>
    <w:p w:rsidR="00F01D74" w:rsidRDefault="00F956A2" w:rsidP="00F01D74">
      <w:pPr>
        <w:bidi/>
        <w:spacing w:line="240" w:lineRule="auto"/>
        <w:ind w:left="-165"/>
        <w:contextualSpacing/>
        <w:jc w:val="right"/>
        <w:rPr>
          <w:rFonts w:cs="Traditional Arabic"/>
          <w:i/>
          <w:iCs/>
          <w:rtl/>
        </w:rPr>
      </w:pPr>
      <w:r w:rsidRPr="00F956A2">
        <w:rPr>
          <w:rFonts w:cs="Traditional Arabic" w:hint="cs"/>
          <w:i/>
          <w:iCs/>
          <w:rtl/>
        </w:rPr>
        <w:t>– ملاحظة</w:t>
      </w:r>
      <w:r w:rsidR="00F01D74">
        <w:rPr>
          <w:rFonts w:cs="Traditional Arabic" w:hint="cs"/>
          <w:i/>
          <w:iCs/>
          <w:rtl/>
        </w:rPr>
        <w:t>01:</w:t>
      </w:r>
      <w:r w:rsidRPr="00F956A2">
        <w:rPr>
          <w:rFonts w:cs="Traditional Arabic" w:hint="cs"/>
          <w:i/>
          <w:iCs/>
          <w:rtl/>
        </w:rPr>
        <w:t xml:space="preserve"> يمكنك قلب الصفحة في حال عدم وجود مساحة للإجابة</w:t>
      </w:r>
    </w:p>
    <w:p w:rsidR="00F01D74" w:rsidRPr="00F01D74" w:rsidRDefault="00A6271A" w:rsidP="00F01D74">
      <w:pPr>
        <w:bidi/>
        <w:spacing w:line="240" w:lineRule="auto"/>
        <w:ind w:left="-165"/>
        <w:contextualSpacing/>
        <w:jc w:val="right"/>
        <w:rPr>
          <w:rFonts w:cs="Traditional Arabic"/>
          <w:i/>
          <w:iCs/>
        </w:rPr>
      </w:pPr>
      <w:r>
        <w:rPr>
          <w:rFonts w:cs="Traditional Arabic" w:hint="cs"/>
          <w:i/>
          <w:iCs/>
          <w:rtl/>
        </w:rPr>
        <w:t xml:space="preserve">- </w:t>
      </w:r>
      <w:r w:rsidR="00F01D74" w:rsidRPr="00F01D74">
        <w:rPr>
          <w:rFonts w:cs="Traditional Arabic" w:hint="cs"/>
          <w:i/>
          <w:iCs/>
          <w:rtl/>
        </w:rPr>
        <w:t>ملاحظة 02:</w:t>
      </w:r>
      <w:r>
        <w:rPr>
          <w:rFonts w:cs="Traditional Arabic" w:hint="cs"/>
          <w:i/>
          <w:iCs/>
          <w:rtl/>
        </w:rPr>
        <w:t xml:space="preserve"> كثرة الأخطاء "النحوية واللغوية" تضعف العلامة </w:t>
      </w:r>
      <w:r w:rsidRPr="00A6271A">
        <w:rPr>
          <w:rFonts w:cs="Traditional Arabic" w:hint="cs"/>
          <w:b/>
          <w:bCs/>
          <w:i/>
          <w:iCs/>
          <w:rtl/>
        </w:rPr>
        <w:t>- بالتوفيق- الأستاذة مريم ضربان</w:t>
      </w:r>
      <w:r w:rsidR="00F01D74" w:rsidRPr="00F01D74">
        <w:rPr>
          <w:rFonts w:cs="Traditional Arabic" w:hint="cs"/>
          <w:i/>
          <w:iCs/>
          <w:rtl/>
        </w:rPr>
        <w:t xml:space="preserve"> </w:t>
      </w:r>
    </w:p>
    <w:sectPr w:rsidR="00F01D74" w:rsidRPr="00F01D74" w:rsidSect="00FD59EA">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097"/>
    <w:multiLevelType w:val="hybridMultilevel"/>
    <w:tmpl w:val="C67E8D16"/>
    <w:lvl w:ilvl="0" w:tplc="DA2A027C">
      <w:start w:val="1"/>
      <w:numFmt w:val="bullet"/>
      <w:lvlText w:val="-"/>
      <w:lvlJc w:val="left"/>
      <w:pPr>
        <w:ind w:left="3315" w:hanging="360"/>
      </w:pPr>
      <w:rPr>
        <w:rFonts w:ascii="Traditional Arabic" w:eastAsiaTheme="minorHAnsi" w:hAnsi="Traditional Arabic" w:cs="Traditional Arabic"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04090001" w:tentative="1">
      <w:start w:val="1"/>
      <w:numFmt w:val="bullet"/>
      <w:lvlText w:val=""/>
      <w:lvlJc w:val="left"/>
      <w:pPr>
        <w:ind w:left="5475" w:hanging="360"/>
      </w:pPr>
      <w:rPr>
        <w:rFonts w:ascii="Symbol" w:hAnsi="Symbo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1" w15:restartNumberingAfterBreak="0">
    <w:nsid w:val="127F418C"/>
    <w:multiLevelType w:val="hybridMultilevel"/>
    <w:tmpl w:val="B1FA5AB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8495124"/>
    <w:multiLevelType w:val="hybridMultilevel"/>
    <w:tmpl w:val="315276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2ACC"/>
    <w:multiLevelType w:val="hybridMultilevel"/>
    <w:tmpl w:val="CA62B366"/>
    <w:lvl w:ilvl="0" w:tplc="D35C0A20">
      <w:start w:val="1"/>
      <w:numFmt w:val="decimal"/>
      <w:lvlText w:val="%1-"/>
      <w:lvlJc w:val="left"/>
      <w:pPr>
        <w:ind w:left="1080" w:hanging="360"/>
      </w:pPr>
      <w:rPr>
        <w:rFonts w:hint="default"/>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3DC6ECE"/>
    <w:multiLevelType w:val="hybridMultilevel"/>
    <w:tmpl w:val="DC94C366"/>
    <w:lvl w:ilvl="0" w:tplc="0C4E490C">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46DE7A32"/>
    <w:multiLevelType w:val="hybridMultilevel"/>
    <w:tmpl w:val="4810134A"/>
    <w:lvl w:ilvl="0" w:tplc="A898632E">
      <w:start w:val="1"/>
      <w:numFmt w:val="decimal"/>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798A6B45"/>
    <w:multiLevelType w:val="hybridMultilevel"/>
    <w:tmpl w:val="0DC220CA"/>
    <w:lvl w:ilvl="0" w:tplc="B1CC5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CE"/>
    <w:rsid w:val="00050169"/>
    <w:rsid w:val="00201E91"/>
    <w:rsid w:val="0033783F"/>
    <w:rsid w:val="00363D98"/>
    <w:rsid w:val="0038566C"/>
    <w:rsid w:val="004B05E6"/>
    <w:rsid w:val="0050192C"/>
    <w:rsid w:val="005523ED"/>
    <w:rsid w:val="0057723B"/>
    <w:rsid w:val="00691DB7"/>
    <w:rsid w:val="0077166D"/>
    <w:rsid w:val="007E1AC9"/>
    <w:rsid w:val="008C5250"/>
    <w:rsid w:val="00915A7B"/>
    <w:rsid w:val="00937BCC"/>
    <w:rsid w:val="009A545E"/>
    <w:rsid w:val="009C24E2"/>
    <w:rsid w:val="00A6271A"/>
    <w:rsid w:val="00AE0521"/>
    <w:rsid w:val="00B12C4B"/>
    <w:rsid w:val="00BC4523"/>
    <w:rsid w:val="00BE392C"/>
    <w:rsid w:val="00CB384E"/>
    <w:rsid w:val="00CC0AFC"/>
    <w:rsid w:val="00CD62AE"/>
    <w:rsid w:val="00D14A06"/>
    <w:rsid w:val="00EA7BD7"/>
    <w:rsid w:val="00ED1983"/>
    <w:rsid w:val="00EE58CE"/>
    <w:rsid w:val="00F01D74"/>
    <w:rsid w:val="00F1136D"/>
    <w:rsid w:val="00F51E0F"/>
    <w:rsid w:val="00F956A2"/>
    <w:rsid w:val="00FC4D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6380"/>
  <w15:chartTrackingRefBased/>
  <w15:docId w15:val="{E6B97DDD-F43E-408B-BC6E-586B456D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4E2"/>
    <w:pPr>
      <w:ind w:left="720"/>
      <w:contextualSpacing/>
    </w:pPr>
  </w:style>
  <w:style w:type="table" w:customStyle="1" w:styleId="Grilledutableau1">
    <w:name w:val="Grille du tableau1"/>
    <w:basedOn w:val="TableNormal"/>
    <w:next w:val="TableGrid"/>
    <w:uiPriority w:val="39"/>
    <w:rsid w:val="00F9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990</Words>
  <Characters>5645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HP</cp:lastModifiedBy>
  <cp:revision>22</cp:revision>
  <dcterms:created xsi:type="dcterms:W3CDTF">2023-01-13T10:23:00Z</dcterms:created>
  <dcterms:modified xsi:type="dcterms:W3CDTF">2024-01-17T00:12:00Z</dcterms:modified>
</cp:coreProperties>
</file>