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FE2" w:rsidRPr="00E11F30" w:rsidRDefault="004D7FE2" w:rsidP="004D7FE2">
      <w:pPr>
        <w:bidi/>
        <w:ind w:left="360"/>
        <w:rPr>
          <w:b/>
          <w:bCs/>
          <w:sz w:val="32"/>
          <w:szCs w:val="32"/>
          <w:rtl/>
          <w:lang w:bidi="ar-DZ"/>
        </w:rPr>
      </w:pPr>
      <w:proofErr w:type="spellStart"/>
      <w:r w:rsidRPr="00E11F30">
        <w:rPr>
          <w:rFonts w:hint="cs"/>
          <w:b/>
          <w:bCs/>
          <w:sz w:val="32"/>
          <w:szCs w:val="32"/>
          <w:rtl/>
          <w:lang w:bidi="ar-DZ"/>
        </w:rPr>
        <w:t>أ.د.زواد</w:t>
      </w:r>
      <w:proofErr w:type="spellEnd"/>
      <w:r w:rsidRPr="00E11F30">
        <w:rPr>
          <w:rFonts w:hint="cs"/>
          <w:b/>
          <w:bCs/>
          <w:sz w:val="32"/>
          <w:szCs w:val="32"/>
          <w:rtl/>
          <w:lang w:bidi="ar-DZ"/>
        </w:rPr>
        <w:t xml:space="preserve"> / تخصص علم النفس العيادي، سنة 3 / مقياس علم النفس </w:t>
      </w:r>
      <w:proofErr w:type="spellStart"/>
      <w:r w:rsidRPr="00E11F30">
        <w:rPr>
          <w:rFonts w:hint="cs"/>
          <w:b/>
          <w:bCs/>
          <w:sz w:val="32"/>
          <w:szCs w:val="32"/>
          <w:rtl/>
          <w:lang w:bidi="ar-DZ"/>
        </w:rPr>
        <w:t>الصدمي</w:t>
      </w:r>
      <w:proofErr w:type="spellEnd"/>
      <w:r w:rsidRPr="00E11F30">
        <w:rPr>
          <w:rFonts w:hint="cs"/>
          <w:b/>
          <w:bCs/>
          <w:sz w:val="32"/>
          <w:szCs w:val="32"/>
          <w:rtl/>
          <w:lang w:bidi="ar-DZ"/>
        </w:rPr>
        <w:t xml:space="preserve"> وعلم الضحايا</w:t>
      </w:r>
    </w:p>
    <w:p w:rsidR="004D7FE2" w:rsidRPr="00E11F30" w:rsidRDefault="004D7FE2" w:rsidP="004D7FE2">
      <w:pPr>
        <w:bidi/>
        <w:jc w:val="both"/>
        <w:rPr>
          <w:b/>
          <w:bCs/>
          <w:sz w:val="32"/>
          <w:szCs w:val="32"/>
          <w:rtl/>
          <w:lang w:bidi="ar-DZ"/>
        </w:rPr>
      </w:pPr>
    </w:p>
    <w:p w:rsidR="004D7FE2" w:rsidRPr="00E11F30" w:rsidRDefault="004D7FE2" w:rsidP="004D7FE2">
      <w:pPr>
        <w:autoSpaceDE w:val="0"/>
        <w:autoSpaceDN w:val="0"/>
        <w:bidi/>
        <w:adjustRightInd w:val="0"/>
        <w:spacing w:after="0" w:line="360" w:lineRule="auto"/>
        <w:ind w:left="360"/>
        <w:jc w:val="center"/>
        <w:rPr>
          <w:b/>
          <w:bCs/>
          <w:sz w:val="32"/>
          <w:szCs w:val="32"/>
          <w:rtl/>
          <w:lang w:bidi="ar-DZ"/>
        </w:rPr>
      </w:pPr>
      <w:r w:rsidRPr="00E11F30">
        <w:rPr>
          <w:rFonts w:hint="cs"/>
          <w:b/>
          <w:bCs/>
          <w:sz w:val="32"/>
          <w:szCs w:val="32"/>
          <w:rtl/>
          <w:lang w:bidi="ar-DZ"/>
        </w:rPr>
        <w:t xml:space="preserve">الإجابة النموذجية </w:t>
      </w:r>
    </w:p>
    <w:p w:rsidR="004D7FE2" w:rsidRDefault="004D7FE2" w:rsidP="004F0EFD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  <w:lang w:bidi="ar-DZ"/>
        </w:rPr>
      </w:pPr>
      <w:r w:rsidRPr="004D7FE2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4F0EFD">
        <w:rPr>
          <w:rFonts w:hint="cs"/>
          <w:b/>
          <w:bCs/>
          <w:sz w:val="28"/>
          <w:szCs w:val="28"/>
          <w:rtl/>
          <w:lang w:bidi="ar-DZ"/>
        </w:rPr>
        <w:t>3</w:t>
      </w:r>
      <w:proofErr w:type="gramStart"/>
      <w:r w:rsidRPr="004D7FE2">
        <w:rPr>
          <w:rFonts w:hint="cs"/>
          <w:b/>
          <w:bCs/>
          <w:sz w:val="28"/>
          <w:szCs w:val="28"/>
          <w:rtl/>
          <w:lang w:bidi="ar-DZ"/>
        </w:rPr>
        <w:t>ن</w:t>
      </w:r>
      <w:r>
        <w:rPr>
          <w:rFonts w:hint="cs"/>
          <w:sz w:val="28"/>
          <w:szCs w:val="28"/>
          <w:rtl/>
          <w:lang w:bidi="ar-DZ"/>
        </w:rPr>
        <w:t xml:space="preserve">  -</w:t>
      </w:r>
      <w:proofErr w:type="gramEnd"/>
      <w:r w:rsidRPr="00730B43">
        <w:rPr>
          <w:rFonts w:hint="cs"/>
          <w:sz w:val="28"/>
          <w:szCs w:val="28"/>
          <w:rtl/>
          <w:lang w:bidi="ar-DZ"/>
        </w:rPr>
        <w:t xml:space="preserve">التشخيص الذي تعاني منه الحالة </w:t>
      </w:r>
      <w:r>
        <w:rPr>
          <w:rFonts w:hint="cs"/>
          <w:sz w:val="28"/>
          <w:szCs w:val="28"/>
          <w:rtl/>
          <w:lang w:bidi="ar-DZ"/>
        </w:rPr>
        <w:t xml:space="preserve">: </w:t>
      </w:r>
      <w:r w:rsidRPr="00A6354F">
        <w:rPr>
          <w:rFonts w:hint="cs"/>
          <w:b/>
          <w:bCs/>
          <w:sz w:val="28"/>
          <w:szCs w:val="28"/>
          <w:rtl/>
          <w:lang w:bidi="ar-DZ"/>
        </w:rPr>
        <w:t>"</w:t>
      </w:r>
      <w:r w:rsidRPr="00A6354F"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اضطراب الضغط </w:t>
      </w:r>
      <w:proofErr w:type="spellStart"/>
      <w:r w:rsidRPr="00A6354F">
        <w:rPr>
          <w:rFonts w:ascii="Arial" w:hAnsi="Arial" w:cs="Arial" w:hint="cs"/>
          <w:b/>
          <w:bCs/>
          <w:sz w:val="28"/>
          <w:szCs w:val="28"/>
          <w:rtl/>
          <w:lang w:bidi="ar-DZ"/>
        </w:rPr>
        <w:t>مابعد</w:t>
      </w:r>
      <w:proofErr w:type="spellEnd"/>
      <w:r w:rsidRPr="00A6354F"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الصدمة</w:t>
      </w:r>
      <w:r w:rsidRPr="00A6354F">
        <w:rPr>
          <w:rFonts w:ascii="Arial" w:hAnsi="Arial" w:cs="Arial"/>
          <w:b/>
          <w:bCs/>
          <w:sz w:val="28"/>
          <w:szCs w:val="28"/>
          <w:lang w:bidi="ar-DZ"/>
        </w:rPr>
        <w:t xml:space="preserve">(PTSD) </w:t>
      </w:r>
      <w:r w:rsidRPr="00A6354F"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"</w:t>
      </w:r>
      <w:r>
        <w:rPr>
          <w:rFonts w:ascii="Arial" w:hAnsi="Arial" w:cs="Arial" w:hint="cs"/>
          <w:sz w:val="28"/>
          <w:szCs w:val="28"/>
          <w:rtl/>
          <w:lang w:bidi="ar-DZ"/>
        </w:rPr>
        <w:t xml:space="preserve"> </w:t>
      </w:r>
    </w:p>
    <w:p w:rsidR="004F0EFD" w:rsidRDefault="004F0EFD" w:rsidP="004F0EFD">
      <w:pPr>
        <w:autoSpaceDE w:val="0"/>
        <w:autoSpaceDN w:val="0"/>
        <w:bidi/>
        <w:adjustRightInd w:val="0"/>
        <w:spacing w:after="0" w:line="360" w:lineRule="auto"/>
        <w:jc w:val="both"/>
        <w:rPr>
          <w:sz w:val="28"/>
          <w:szCs w:val="28"/>
          <w:rtl/>
          <w:lang w:bidi="ar-DZ"/>
        </w:rPr>
      </w:pPr>
    </w:p>
    <w:p w:rsidR="004F0EFD" w:rsidRPr="00143F8D" w:rsidRDefault="004D7FE2" w:rsidP="00143F8D">
      <w:pPr>
        <w:autoSpaceDE w:val="0"/>
        <w:autoSpaceDN w:val="0"/>
        <w:bidi/>
        <w:adjustRightInd w:val="0"/>
        <w:spacing w:after="0" w:line="360" w:lineRule="auto"/>
        <w:ind w:left="360"/>
        <w:jc w:val="both"/>
        <w:rPr>
          <w:b/>
          <w:bCs/>
          <w:sz w:val="28"/>
          <w:szCs w:val="28"/>
          <w:lang w:bidi="ar-DZ"/>
        </w:rPr>
      </w:pPr>
      <w:r w:rsidRPr="004D7FE2">
        <w:rPr>
          <w:rFonts w:ascii="Arial" w:hAnsi="Arial" w:cs="Arial"/>
          <w:b/>
          <w:bCs/>
          <w:sz w:val="28"/>
          <w:szCs w:val="28"/>
          <w:lang w:bidi="ar-DZ"/>
        </w:rPr>
        <w:t xml:space="preserve"> </w:t>
      </w:r>
      <w:r w:rsidRPr="004D7FE2">
        <w:rPr>
          <w:rFonts w:ascii="Arial" w:hAnsi="Arial" w:cs="Arial" w:hint="cs"/>
          <w:b/>
          <w:bCs/>
          <w:sz w:val="28"/>
          <w:szCs w:val="28"/>
          <w:rtl/>
          <w:lang w:bidi="ar-DZ"/>
        </w:rPr>
        <w:t>5ن</w:t>
      </w:r>
      <w:r>
        <w:rPr>
          <w:rFonts w:ascii="Arial" w:hAnsi="Arial" w:cs="Arial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Arial" w:hAnsi="Arial" w:cs="Arial" w:hint="cs"/>
          <w:sz w:val="28"/>
          <w:szCs w:val="28"/>
          <w:rtl/>
          <w:lang w:bidi="ar-DZ"/>
        </w:rPr>
        <w:t>-</w:t>
      </w:r>
      <w:r w:rsidRPr="00730B43">
        <w:rPr>
          <w:rFonts w:ascii="Arial" w:hAnsi="Arial" w:cs="Arial" w:hint="cs"/>
          <w:sz w:val="28"/>
          <w:szCs w:val="28"/>
          <w:rtl/>
          <w:lang w:bidi="ar-DZ"/>
        </w:rPr>
        <w:t xml:space="preserve"> الاعراض</w:t>
      </w:r>
      <w:proofErr w:type="gramEnd"/>
      <w:r w:rsidRPr="00730B43">
        <w:rPr>
          <w:rFonts w:ascii="Arial" w:hAnsi="Arial" w:cs="Arial" w:hint="cs"/>
          <w:sz w:val="28"/>
          <w:szCs w:val="28"/>
          <w:rtl/>
          <w:lang w:bidi="ar-DZ"/>
        </w:rPr>
        <w:t xml:space="preserve"> موجودة في المحاضرة أو على الدليل التشخيصي للاضطرابات العقلية </w:t>
      </w:r>
      <w:r w:rsidR="004F0EFD">
        <w:rPr>
          <w:sz w:val="28"/>
          <w:szCs w:val="28"/>
          <w:lang w:bidi="ar-DZ"/>
        </w:rPr>
        <w:t>DSM</w:t>
      </w:r>
      <w:r w:rsidR="004F0EFD" w:rsidRPr="00730B43">
        <w:rPr>
          <w:sz w:val="28"/>
          <w:szCs w:val="28"/>
          <w:lang w:bidi="ar-DZ"/>
        </w:rPr>
        <w:t>5</w:t>
      </w:r>
      <w:r w:rsidR="00143F8D">
        <w:rPr>
          <w:rFonts w:hint="cs"/>
          <w:sz w:val="28"/>
          <w:szCs w:val="28"/>
          <w:rtl/>
          <w:lang w:bidi="ar-DZ"/>
        </w:rPr>
        <w:t xml:space="preserve"> والتي تتضمن الشروط التي تحملها مختلف المحاور </w:t>
      </w:r>
      <w:r w:rsidR="00143F8D">
        <w:rPr>
          <w:sz w:val="28"/>
          <w:szCs w:val="28"/>
          <w:lang w:bidi="ar-DZ"/>
        </w:rPr>
        <w:t>.</w:t>
      </w:r>
    </w:p>
    <w:p w:rsidR="004F0EFD" w:rsidRPr="00143F8D" w:rsidRDefault="004F0EFD" w:rsidP="004F0EFD">
      <w:pPr>
        <w:autoSpaceDE w:val="0"/>
        <w:autoSpaceDN w:val="0"/>
        <w:bidi/>
        <w:adjustRightInd w:val="0"/>
        <w:spacing w:after="0" w:line="360" w:lineRule="auto"/>
        <w:ind w:left="360"/>
        <w:jc w:val="both"/>
        <w:rPr>
          <w:sz w:val="28"/>
          <w:szCs w:val="28"/>
          <w:lang w:bidi="ar-DZ"/>
        </w:rPr>
      </w:pPr>
    </w:p>
    <w:p w:rsidR="004D7FE2" w:rsidRDefault="004F0EFD" w:rsidP="00E11F30">
      <w:pPr>
        <w:autoSpaceDE w:val="0"/>
        <w:autoSpaceDN w:val="0"/>
        <w:bidi/>
        <w:adjustRightInd w:val="0"/>
        <w:spacing w:after="0" w:line="360" w:lineRule="auto"/>
        <w:ind w:left="360"/>
        <w:jc w:val="both"/>
        <w:rPr>
          <w:rFonts w:ascii="Arial" w:hAnsi="Arial" w:cs="Arial"/>
          <w:sz w:val="28"/>
          <w:szCs w:val="28"/>
          <w:rtl/>
          <w:lang w:bidi="ar-DZ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7</w:t>
      </w:r>
      <w:r w:rsidRPr="004F0EFD">
        <w:rPr>
          <w:rFonts w:ascii="Arial" w:hAnsi="Arial" w:cs="Arial" w:hint="cs"/>
          <w:b/>
          <w:bCs/>
          <w:sz w:val="28"/>
          <w:szCs w:val="28"/>
          <w:rtl/>
        </w:rPr>
        <w:t>ن</w:t>
      </w:r>
      <w:r>
        <w:rPr>
          <w:rFonts w:ascii="Arial" w:hAnsi="Arial" w:cs="Arial" w:hint="cs"/>
          <w:sz w:val="28"/>
          <w:szCs w:val="28"/>
          <w:rtl/>
        </w:rPr>
        <w:t>-</w:t>
      </w:r>
      <w:r w:rsidR="004D7FE2">
        <w:rPr>
          <w:rFonts w:ascii="Arial" w:hAnsi="Arial" w:cs="Arial" w:hint="cs"/>
          <w:sz w:val="28"/>
          <w:szCs w:val="28"/>
          <w:rtl/>
        </w:rPr>
        <w:t xml:space="preserve">تحليل الحالة مع </w:t>
      </w:r>
      <w:r w:rsidR="00E11F30">
        <w:rPr>
          <w:rFonts w:ascii="Arial" w:hAnsi="Arial" w:cs="Arial" w:hint="cs"/>
          <w:sz w:val="28"/>
          <w:szCs w:val="28"/>
          <w:rtl/>
          <w:lang w:bidi="ar-DZ"/>
        </w:rPr>
        <w:t>توضيح</w:t>
      </w:r>
      <w:r w:rsidR="004D7FE2">
        <w:rPr>
          <w:rFonts w:ascii="Arial" w:hAnsi="Arial" w:cs="Arial" w:hint="cs"/>
          <w:sz w:val="28"/>
          <w:szCs w:val="28"/>
          <w:rtl/>
        </w:rPr>
        <w:t xml:space="preserve"> ما يحدث في الجهاز النفسي</w:t>
      </w:r>
      <w:r w:rsidR="00E11F30">
        <w:rPr>
          <w:rFonts w:ascii="Arial" w:hAnsi="Arial" w:cs="Arial" w:hint="cs"/>
          <w:sz w:val="28"/>
          <w:szCs w:val="28"/>
          <w:rtl/>
        </w:rPr>
        <w:t xml:space="preserve"> (التي رمز لها فريد بالقلنسوة والتي تحمل غلاف)</w:t>
      </w:r>
      <w:r w:rsidR="004D7FE2">
        <w:rPr>
          <w:rFonts w:ascii="Arial" w:hAnsi="Arial" w:cs="Arial" w:hint="cs"/>
          <w:sz w:val="28"/>
          <w:szCs w:val="28"/>
          <w:rtl/>
        </w:rPr>
        <w:t xml:space="preserve"> من خلال </w:t>
      </w:r>
      <w:r w:rsidR="004D7FE2" w:rsidRPr="00E11F30">
        <w:rPr>
          <w:rFonts w:ascii="Arial" w:hAnsi="Arial" w:cs="Arial" w:hint="cs"/>
          <w:sz w:val="28"/>
          <w:szCs w:val="28"/>
          <w:rtl/>
        </w:rPr>
        <w:t xml:space="preserve">اختراق الحدث </w:t>
      </w:r>
      <w:proofErr w:type="spellStart"/>
      <w:r w:rsidR="004D7FE2" w:rsidRPr="00E11F30">
        <w:rPr>
          <w:rFonts w:ascii="Arial" w:hAnsi="Arial" w:cs="Arial" w:hint="cs"/>
          <w:sz w:val="28"/>
          <w:szCs w:val="28"/>
          <w:rtl/>
        </w:rPr>
        <w:t>الص</w:t>
      </w:r>
      <w:r w:rsidRPr="00E11F30">
        <w:rPr>
          <w:rFonts w:ascii="Arial" w:hAnsi="Arial" w:cs="Arial" w:hint="cs"/>
          <w:sz w:val="28"/>
          <w:szCs w:val="28"/>
          <w:rtl/>
        </w:rPr>
        <w:t>دمي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للحاجز وكسره </w:t>
      </w:r>
      <w:r w:rsidRPr="00E11F30">
        <w:rPr>
          <w:rFonts w:ascii="Arial" w:hAnsi="Arial" w:cs="Arial" w:hint="cs"/>
          <w:b/>
          <w:bCs/>
          <w:sz w:val="28"/>
          <w:szCs w:val="28"/>
          <w:rtl/>
        </w:rPr>
        <w:t>لصاد الإثارات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 w:rsidR="004D7FE2" w:rsidRPr="00730B43">
        <w:rPr>
          <w:rFonts w:ascii="Arial" w:hAnsi="Arial" w:cs="Arial" w:hint="cs"/>
          <w:sz w:val="28"/>
          <w:szCs w:val="28"/>
          <w:rtl/>
        </w:rPr>
        <w:t xml:space="preserve">مع تفسير المصطلحات التي أتى بها أهم الباحثين </w:t>
      </w:r>
      <w:r w:rsidR="004D7FE2">
        <w:rPr>
          <w:rFonts w:ascii="Arial" w:hAnsi="Arial" w:cs="Arial" w:hint="cs"/>
          <w:sz w:val="28"/>
          <w:szCs w:val="28"/>
          <w:rtl/>
        </w:rPr>
        <w:t xml:space="preserve">(أعمال بيار جاني حول </w:t>
      </w:r>
      <w:r w:rsidR="004D7FE2" w:rsidRPr="004F0EFD">
        <w:rPr>
          <w:rFonts w:ascii="Arial" w:hAnsi="Arial" w:cs="Arial" w:hint="cs"/>
          <w:b/>
          <w:bCs/>
          <w:sz w:val="28"/>
          <w:szCs w:val="28"/>
          <w:rtl/>
        </w:rPr>
        <w:t>الآلية النفسية</w:t>
      </w:r>
      <w:r w:rsidR="004D7FE2">
        <w:rPr>
          <w:rFonts w:ascii="Arial" w:hAnsi="Arial" w:cs="Arial" w:hint="cs"/>
          <w:sz w:val="28"/>
          <w:szCs w:val="28"/>
          <w:rtl/>
        </w:rPr>
        <w:t xml:space="preserve"> </w:t>
      </w:r>
      <w:r w:rsidR="004D7FE2" w:rsidRPr="004F0EFD">
        <w:rPr>
          <w:rFonts w:ascii="Arial" w:hAnsi="Arial" w:cs="Arial" w:hint="cs"/>
          <w:b/>
          <w:bCs/>
          <w:sz w:val="28"/>
          <w:szCs w:val="28"/>
          <w:rtl/>
        </w:rPr>
        <w:t>والفكرة الثابتة</w:t>
      </w:r>
      <w:r w:rsidR="004D7FE2">
        <w:rPr>
          <w:rFonts w:ascii="Arial" w:hAnsi="Arial" w:cs="Arial" w:hint="cs"/>
          <w:sz w:val="28"/>
          <w:szCs w:val="28"/>
          <w:rtl/>
        </w:rPr>
        <w:t xml:space="preserve">، أعمال أبراهام </w:t>
      </w:r>
      <w:proofErr w:type="spellStart"/>
      <w:r w:rsidR="004D7FE2">
        <w:rPr>
          <w:rFonts w:ascii="Arial" w:hAnsi="Arial" w:cs="Arial" w:hint="cs"/>
          <w:sz w:val="28"/>
          <w:szCs w:val="28"/>
          <w:rtl/>
        </w:rPr>
        <w:t>وفارنزي</w:t>
      </w:r>
      <w:proofErr w:type="spellEnd"/>
      <w:r w:rsidR="004D7FE2">
        <w:rPr>
          <w:rFonts w:ascii="Arial" w:hAnsi="Arial" w:cs="Arial" w:hint="cs"/>
          <w:sz w:val="28"/>
          <w:szCs w:val="28"/>
          <w:rtl/>
        </w:rPr>
        <w:t xml:space="preserve"> حول </w:t>
      </w:r>
      <w:r w:rsidR="004D7FE2" w:rsidRPr="004F0EFD">
        <w:rPr>
          <w:rFonts w:ascii="Arial" w:hAnsi="Arial" w:cs="Arial" w:hint="cs"/>
          <w:b/>
          <w:bCs/>
          <w:sz w:val="28"/>
          <w:szCs w:val="28"/>
          <w:rtl/>
        </w:rPr>
        <w:t>عصاب الحرب</w:t>
      </w:r>
      <w:r>
        <w:rPr>
          <w:rFonts w:ascii="Arial" w:hAnsi="Arial" w:cs="Arial" w:hint="cs"/>
          <w:sz w:val="28"/>
          <w:szCs w:val="28"/>
          <w:rtl/>
          <w:lang w:bidi="ar-DZ"/>
        </w:rPr>
        <w:t xml:space="preserve"> </w:t>
      </w:r>
      <w:r w:rsidRPr="004F0EFD">
        <w:rPr>
          <w:rFonts w:ascii="Arial" w:hAnsi="Arial" w:cs="Arial" w:hint="cs"/>
          <w:sz w:val="28"/>
          <w:szCs w:val="28"/>
          <w:rtl/>
          <w:lang w:bidi="ar-DZ"/>
        </w:rPr>
        <w:t>و</w:t>
      </w:r>
      <w:r w:rsidRPr="004F0EFD">
        <w:rPr>
          <w:rFonts w:ascii="Arial" w:hAnsi="Arial" w:cs="Arial" w:hint="cs"/>
          <w:b/>
          <w:bCs/>
          <w:sz w:val="28"/>
          <w:szCs w:val="28"/>
          <w:rtl/>
          <w:lang w:bidi="ar-DZ"/>
        </w:rPr>
        <w:t>الأعراض الهيستيرية</w:t>
      </w:r>
      <w:r>
        <w:rPr>
          <w:rFonts w:ascii="Arial" w:hAnsi="Arial" w:cs="Arial" w:hint="cs"/>
          <w:sz w:val="28"/>
          <w:szCs w:val="28"/>
          <w:rtl/>
          <w:lang w:bidi="ar-DZ"/>
        </w:rPr>
        <w:t xml:space="preserve"> الى جانب مصطلح </w:t>
      </w:r>
      <w:r w:rsidR="00E11F30">
        <w:rPr>
          <w:rFonts w:ascii="Arial" w:hAnsi="Arial" w:cs="Arial" w:hint="cs"/>
          <w:b/>
          <w:bCs/>
          <w:sz w:val="28"/>
          <w:szCs w:val="28"/>
          <w:rtl/>
          <w:lang w:bidi="ar-DZ"/>
        </w:rPr>
        <w:t>التقمص بالمعتدي</w:t>
      </w:r>
      <w:r w:rsidR="004D7FE2">
        <w:rPr>
          <w:rFonts w:ascii="Arial" w:hAnsi="Arial" w:cs="Arial" w:hint="cs"/>
          <w:sz w:val="28"/>
          <w:szCs w:val="28"/>
          <w:rtl/>
        </w:rPr>
        <w:t xml:space="preserve">، فرويد ونظريته حول </w:t>
      </w:r>
      <w:proofErr w:type="spellStart"/>
      <w:r w:rsidR="004D7FE2">
        <w:rPr>
          <w:rFonts w:ascii="Arial" w:hAnsi="Arial" w:cs="Arial" w:hint="cs"/>
          <w:sz w:val="28"/>
          <w:szCs w:val="28"/>
          <w:rtl/>
        </w:rPr>
        <w:t>الهوامات</w:t>
      </w:r>
      <w:proofErr w:type="spellEnd"/>
      <w:r w:rsidR="004D7FE2">
        <w:rPr>
          <w:rFonts w:ascii="Arial" w:hAnsi="Arial" w:cs="Arial" w:hint="cs"/>
          <w:sz w:val="28"/>
          <w:szCs w:val="28"/>
          <w:rtl/>
        </w:rPr>
        <w:t xml:space="preserve"> والاغراء </w:t>
      </w:r>
      <w:proofErr w:type="gramStart"/>
      <w:r w:rsidR="004D7FE2">
        <w:rPr>
          <w:rFonts w:ascii="Arial" w:hAnsi="Arial" w:cs="Arial" w:hint="cs"/>
          <w:sz w:val="28"/>
          <w:szCs w:val="28"/>
          <w:rtl/>
        </w:rPr>
        <w:t>الجنسي ،</w:t>
      </w:r>
      <w:proofErr w:type="gramEnd"/>
      <w:r w:rsidR="00FF6800">
        <w:rPr>
          <w:rFonts w:ascii="Arial" w:hAnsi="Arial" w:cs="Arial"/>
          <w:sz w:val="28"/>
          <w:szCs w:val="28"/>
        </w:rPr>
        <w:t xml:space="preserve"> </w:t>
      </w:r>
      <w:r w:rsidR="00FF6800" w:rsidRPr="004F0EFD">
        <w:rPr>
          <w:rFonts w:ascii="Arial" w:hAnsi="Arial" w:cs="Arial" w:hint="cs"/>
          <w:b/>
          <w:bCs/>
          <w:sz w:val="28"/>
          <w:szCs w:val="28"/>
          <w:rtl/>
          <w:lang w:bidi="ar-DZ"/>
        </w:rPr>
        <w:t>قهر التكرار</w:t>
      </w:r>
      <w:r w:rsidR="00FF6800">
        <w:rPr>
          <w:rFonts w:ascii="Arial" w:hAnsi="Arial" w:cs="Arial" w:hint="cs"/>
          <w:sz w:val="28"/>
          <w:szCs w:val="28"/>
          <w:rtl/>
          <w:lang w:bidi="ar-DZ"/>
        </w:rPr>
        <w:t xml:space="preserve">، </w:t>
      </w:r>
      <w:r w:rsidR="004D7FE2">
        <w:rPr>
          <w:rFonts w:ascii="Arial" w:hAnsi="Arial" w:cs="Arial" w:hint="cs"/>
          <w:sz w:val="28"/>
          <w:szCs w:val="28"/>
          <w:rtl/>
        </w:rPr>
        <w:t xml:space="preserve"> </w:t>
      </w:r>
      <w:r w:rsidR="004D7FE2" w:rsidRPr="004F0EFD">
        <w:rPr>
          <w:rFonts w:ascii="Arial" w:hAnsi="Arial" w:cs="Arial" w:hint="cs"/>
          <w:b/>
          <w:bCs/>
          <w:sz w:val="28"/>
          <w:szCs w:val="28"/>
          <w:rtl/>
        </w:rPr>
        <w:t>مبدأ البعدية</w:t>
      </w:r>
      <w:r w:rsidR="004D7FE2">
        <w:rPr>
          <w:rFonts w:ascii="Arial" w:hAnsi="Arial" w:cs="Arial" w:hint="cs"/>
          <w:sz w:val="28"/>
          <w:szCs w:val="28"/>
          <w:rtl/>
        </w:rPr>
        <w:t xml:space="preserve"> ) </w:t>
      </w:r>
    </w:p>
    <w:p w:rsidR="004D7FE2" w:rsidRDefault="004D7FE2" w:rsidP="004D7FE2">
      <w:pPr>
        <w:pStyle w:val="Paragraphedeliste"/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4D7FE2" w:rsidRPr="00730B43" w:rsidRDefault="004D7FE2" w:rsidP="004D7FE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bidi/>
        <w:adjustRightInd w:val="0"/>
        <w:spacing w:after="0" w:line="360" w:lineRule="auto"/>
        <w:ind w:left="360"/>
        <w:jc w:val="both"/>
        <w:rPr>
          <w:rFonts w:asciiTheme="majorBidi" w:eastAsia="Times New Roman" w:hAnsiTheme="majorBidi" w:cstheme="majorBidi"/>
          <w:b/>
          <w:bCs/>
          <w:color w:val="202124"/>
          <w:sz w:val="28"/>
          <w:szCs w:val="28"/>
          <w:rtl/>
          <w:lang w:eastAsia="fr-FR" w:bidi="ar-DZ"/>
        </w:rPr>
      </w:pPr>
      <w:r w:rsidRPr="004D7FE2">
        <w:rPr>
          <w:rFonts w:ascii="Arial" w:hAnsi="Arial" w:cs="Arial" w:hint="cs"/>
          <w:b/>
          <w:bCs/>
          <w:sz w:val="28"/>
          <w:szCs w:val="28"/>
          <w:rtl/>
        </w:rPr>
        <w:t>2</w:t>
      </w:r>
      <w:proofErr w:type="gramStart"/>
      <w:r w:rsidRPr="004D7FE2">
        <w:rPr>
          <w:rFonts w:ascii="Arial" w:hAnsi="Arial" w:cs="Arial" w:hint="cs"/>
          <w:b/>
          <w:bCs/>
          <w:sz w:val="28"/>
          <w:szCs w:val="28"/>
          <w:rtl/>
        </w:rPr>
        <w:t>ن</w:t>
      </w: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 w:rsidRPr="00730B43">
        <w:rPr>
          <w:rFonts w:ascii="Arial" w:hAnsi="Arial" w:cs="Arial" w:hint="cs"/>
          <w:sz w:val="28"/>
          <w:szCs w:val="28"/>
          <w:rtl/>
        </w:rPr>
        <w:t>نوع</w:t>
      </w:r>
      <w:proofErr w:type="gramEnd"/>
      <w:r w:rsidRPr="00730B43">
        <w:rPr>
          <w:rFonts w:ascii="Arial" w:hAnsi="Arial" w:cs="Arial" w:hint="cs"/>
          <w:sz w:val="28"/>
          <w:szCs w:val="28"/>
          <w:rtl/>
        </w:rPr>
        <w:t xml:space="preserve"> الضحية </w:t>
      </w:r>
      <w:r w:rsidRPr="00730B43">
        <w:rPr>
          <w:rFonts w:ascii="Arial" w:hAnsi="Arial" w:cs="Arial" w:hint="cs"/>
          <w:sz w:val="28"/>
          <w:szCs w:val="28"/>
          <w:rtl/>
          <w:lang w:bidi="ar-DZ"/>
        </w:rPr>
        <w:t>:</w:t>
      </w:r>
      <w:r w:rsidRPr="00730B43">
        <w:rPr>
          <w:rFonts w:asciiTheme="majorBidi" w:eastAsia="Times New Roman" w:hAnsiTheme="majorBidi" w:cstheme="majorBidi"/>
          <w:b/>
          <w:bCs/>
          <w:color w:val="202124"/>
          <w:sz w:val="28"/>
          <w:szCs w:val="28"/>
          <w:rtl/>
          <w:lang w:eastAsia="fr-FR" w:bidi="ar"/>
        </w:rPr>
        <w:t xml:space="preserve">الضحية المباشرة أو </w:t>
      </w:r>
      <w:r w:rsidRPr="00730B43">
        <w:rPr>
          <w:rFonts w:asciiTheme="majorBidi" w:eastAsia="Times New Roman" w:hAnsiTheme="majorBidi" w:cstheme="majorBidi"/>
          <w:b/>
          <w:bCs/>
          <w:color w:val="202124"/>
          <w:sz w:val="28"/>
          <w:szCs w:val="28"/>
          <w:rtl/>
          <w:lang w:eastAsia="fr-FR" w:bidi="ar-DZ"/>
        </w:rPr>
        <w:t xml:space="preserve">الأولية </w:t>
      </w:r>
    </w:p>
    <w:p w:rsidR="004D7FE2" w:rsidRPr="004D7FE2" w:rsidRDefault="004D7FE2" w:rsidP="004D7FE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360" w:lineRule="auto"/>
        <w:ind w:left="360"/>
        <w:jc w:val="both"/>
        <w:rPr>
          <w:rFonts w:asciiTheme="majorBidi" w:eastAsia="Times New Roman" w:hAnsiTheme="majorBidi" w:cstheme="majorBidi"/>
          <w:color w:val="202124"/>
          <w:sz w:val="28"/>
          <w:szCs w:val="28"/>
          <w:rtl/>
          <w:lang w:eastAsia="fr-FR" w:bidi="ar"/>
        </w:rPr>
      </w:pPr>
      <w:r w:rsidRPr="004D7FE2">
        <w:rPr>
          <w:rFonts w:asciiTheme="majorBidi" w:eastAsia="Times New Roman" w:hAnsiTheme="majorBidi" w:cstheme="majorBidi"/>
          <w:color w:val="202124"/>
          <w:sz w:val="28"/>
          <w:szCs w:val="28"/>
          <w:rtl/>
          <w:lang w:eastAsia="fr-FR" w:bidi="ar"/>
        </w:rPr>
        <w:t>تعرض</w:t>
      </w:r>
      <w:r w:rsidRPr="004D7FE2">
        <w:rPr>
          <w:rFonts w:asciiTheme="majorBidi" w:eastAsia="Times New Roman" w:hAnsiTheme="majorBidi" w:cstheme="majorBidi" w:hint="cs"/>
          <w:color w:val="202124"/>
          <w:sz w:val="28"/>
          <w:szCs w:val="28"/>
          <w:rtl/>
          <w:lang w:eastAsia="fr-FR" w:bidi="ar"/>
        </w:rPr>
        <w:t xml:space="preserve"> الضحية</w:t>
      </w:r>
      <w:r w:rsidRPr="004D7FE2">
        <w:rPr>
          <w:rFonts w:asciiTheme="majorBidi" w:eastAsia="Times New Roman" w:hAnsiTheme="majorBidi" w:cstheme="majorBidi"/>
          <w:color w:val="202124"/>
          <w:sz w:val="28"/>
          <w:szCs w:val="28"/>
          <w:rtl/>
          <w:lang w:eastAsia="fr-FR" w:bidi="ar"/>
        </w:rPr>
        <w:t xml:space="preserve"> بشكل مباشر لحدث صادم (تجربة حسية وعاطفية)</w:t>
      </w:r>
      <w:r w:rsidRPr="004D7FE2">
        <w:rPr>
          <w:rFonts w:asciiTheme="majorBidi" w:eastAsia="Times New Roman" w:hAnsiTheme="majorBidi" w:cstheme="majorBidi" w:hint="cs"/>
          <w:color w:val="202124"/>
          <w:sz w:val="28"/>
          <w:szCs w:val="28"/>
          <w:rtl/>
          <w:lang w:eastAsia="fr-FR" w:bidi="ar"/>
        </w:rPr>
        <w:t xml:space="preserve">، </w:t>
      </w:r>
      <w:r w:rsidRPr="004D7FE2">
        <w:rPr>
          <w:rFonts w:asciiTheme="majorBidi" w:eastAsia="Times New Roman" w:hAnsiTheme="majorBidi" w:cstheme="majorBidi"/>
          <w:color w:val="202124"/>
          <w:sz w:val="28"/>
          <w:szCs w:val="28"/>
          <w:rtl/>
          <w:lang w:eastAsia="fr-FR" w:bidi="ar"/>
        </w:rPr>
        <w:t>الضحية قد ش</w:t>
      </w:r>
      <w:r w:rsidRPr="004D7FE2">
        <w:rPr>
          <w:rFonts w:asciiTheme="majorBidi" w:eastAsia="Times New Roman" w:hAnsiTheme="majorBidi" w:cstheme="majorBidi" w:hint="cs"/>
          <w:color w:val="202124"/>
          <w:sz w:val="28"/>
          <w:szCs w:val="28"/>
          <w:rtl/>
          <w:lang w:eastAsia="fr-FR" w:bidi="ar"/>
        </w:rPr>
        <w:t>ا</w:t>
      </w:r>
      <w:r w:rsidRPr="004D7FE2">
        <w:rPr>
          <w:rFonts w:asciiTheme="majorBidi" w:eastAsia="Times New Roman" w:hAnsiTheme="majorBidi" w:cstheme="majorBidi"/>
          <w:color w:val="202124"/>
          <w:sz w:val="28"/>
          <w:szCs w:val="28"/>
          <w:rtl/>
          <w:lang w:eastAsia="fr-FR" w:bidi="ar"/>
        </w:rPr>
        <w:t xml:space="preserve">هدت أو </w:t>
      </w:r>
      <w:r w:rsidRPr="004D7FE2">
        <w:rPr>
          <w:rFonts w:asciiTheme="majorBidi" w:eastAsia="Times New Roman" w:hAnsiTheme="majorBidi" w:cstheme="majorBidi" w:hint="cs"/>
          <w:color w:val="202124"/>
          <w:sz w:val="28"/>
          <w:szCs w:val="28"/>
          <w:rtl/>
          <w:lang w:eastAsia="fr-FR" w:bidi="ar"/>
        </w:rPr>
        <w:t>تعرضت</w:t>
      </w:r>
      <w:r w:rsidRPr="004D7FE2">
        <w:rPr>
          <w:rFonts w:asciiTheme="majorBidi" w:eastAsia="Times New Roman" w:hAnsiTheme="majorBidi" w:cstheme="majorBidi"/>
          <w:color w:val="202124"/>
          <w:sz w:val="28"/>
          <w:szCs w:val="28"/>
          <w:rtl/>
          <w:lang w:eastAsia="fr-FR" w:bidi="ar"/>
        </w:rPr>
        <w:t xml:space="preserve"> </w:t>
      </w:r>
      <w:r w:rsidRPr="004D7FE2">
        <w:rPr>
          <w:rFonts w:asciiTheme="majorBidi" w:eastAsia="Times New Roman" w:hAnsiTheme="majorBidi" w:cstheme="majorBidi" w:hint="cs"/>
          <w:color w:val="202124"/>
          <w:sz w:val="28"/>
          <w:szCs w:val="28"/>
          <w:rtl/>
          <w:lang w:eastAsia="fr-FR" w:bidi="ar"/>
        </w:rPr>
        <w:t>ل</w:t>
      </w:r>
      <w:r w:rsidRPr="004D7FE2">
        <w:rPr>
          <w:rFonts w:asciiTheme="majorBidi" w:eastAsia="Times New Roman" w:hAnsiTheme="majorBidi" w:cstheme="majorBidi"/>
          <w:color w:val="202124"/>
          <w:sz w:val="28"/>
          <w:szCs w:val="28"/>
          <w:rtl/>
          <w:lang w:eastAsia="fr-FR" w:bidi="ar"/>
        </w:rPr>
        <w:t>حادثة عنيفة غير متوقعة تنطو</w:t>
      </w:r>
      <w:r w:rsidRPr="004D7FE2">
        <w:rPr>
          <w:rFonts w:asciiTheme="majorBidi" w:eastAsia="Times New Roman" w:hAnsiTheme="majorBidi" w:cstheme="majorBidi" w:hint="cs"/>
          <w:color w:val="202124"/>
          <w:sz w:val="28"/>
          <w:szCs w:val="28"/>
          <w:rtl/>
          <w:lang w:eastAsia="fr-FR" w:bidi="ar"/>
        </w:rPr>
        <w:t>ي</w:t>
      </w:r>
      <w:r w:rsidRPr="004D7FE2">
        <w:rPr>
          <w:rFonts w:asciiTheme="majorBidi" w:eastAsia="Times New Roman" w:hAnsiTheme="majorBidi" w:cstheme="majorBidi"/>
          <w:color w:val="202124"/>
          <w:sz w:val="28"/>
          <w:szCs w:val="28"/>
          <w:rtl/>
          <w:lang w:eastAsia="fr-FR" w:bidi="ar"/>
        </w:rPr>
        <w:t xml:space="preserve"> على تهديد حقيقي بالموت أو الإصابة الخطيرة أو حتى تهديدًا لسلامته الجسدية</w:t>
      </w:r>
      <w:r w:rsidRPr="004D7FE2">
        <w:rPr>
          <w:rFonts w:asciiTheme="majorBidi" w:eastAsia="Times New Roman" w:hAnsiTheme="majorBidi" w:cstheme="majorBidi" w:hint="cs"/>
          <w:color w:val="202124"/>
          <w:sz w:val="28"/>
          <w:szCs w:val="28"/>
          <w:rtl/>
          <w:lang w:eastAsia="fr-FR" w:bidi="ar"/>
        </w:rPr>
        <w:t xml:space="preserve">، المعنوية والنفسية </w:t>
      </w:r>
      <w:r w:rsidRPr="004D7FE2">
        <w:rPr>
          <w:rFonts w:asciiTheme="majorBidi" w:eastAsia="Times New Roman" w:hAnsiTheme="majorBidi" w:cstheme="majorBidi"/>
          <w:color w:val="202124"/>
          <w:sz w:val="28"/>
          <w:szCs w:val="28"/>
          <w:lang w:eastAsia="fr-FR" w:bidi="ar"/>
        </w:rPr>
        <w:t xml:space="preserve">(confrontation avec le réel de la </w:t>
      </w:r>
      <w:proofErr w:type="gramStart"/>
      <w:r w:rsidRPr="004D7FE2">
        <w:rPr>
          <w:rFonts w:asciiTheme="majorBidi" w:eastAsia="Times New Roman" w:hAnsiTheme="majorBidi" w:cstheme="majorBidi"/>
          <w:color w:val="202124"/>
          <w:sz w:val="28"/>
          <w:szCs w:val="28"/>
          <w:lang w:eastAsia="fr-FR" w:bidi="ar"/>
        </w:rPr>
        <w:t xml:space="preserve">mort) </w:t>
      </w:r>
      <w:r w:rsidRPr="004D7FE2">
        <w:rPr>
          <w:rFonts w:asciiTheme="majorBidi" w:eastAsia="Times New Roman" w:hAnsiTheme="majorBidi" w:cstheme="majorBidi"/>
          <w:color w:val="202124"/>
          <w:sz w:val="28"/>
          <w:szCs w:val="28"/>
          <w:rtl/>
          <w:lang w:eastAsia="fr-FR" w:bidi="ar"/>
        </w:rPr>
        <w:t xml:space="preserve"> ينتج</w:t>
      </w:r>
      <w:proofErr w:type="gramEnd"/>
      <w:r w:rsidRPr="004D7FE2">
        <w:rPr>
          <w:rFonts w:asciiTheme="majorBidi" w:eastAsia="Times New Roman" w:hAnsiTheme="majorBidi" w:cstheme="majorBidi"/>
          <w:color w:val="202124"/>
          <w:sz w:val="28"/>
          <w:szCs w:val="28"/>
          <w:rtl/>
          <w:lang w:eastAsia="fr-FR" w:bidi="ar"/>
        </w:rPr>
        <w:t xml:space="preserve"> عن هذا الحادث الخطير خوفًا شديدًا و/أو شعورًا بالعجز و/أو الرعب. </w:t>
      </w:r>
    </w:p>
    <w:p w:rsidR="004D7FE2" w:rsidRDefault="00FF6800" w:rsidP="00E11F3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left="360"/>
        <w:jc w:val="both"/>
        <w:rPr>
          <w:rFonts w:asciiTheme="majorBidi" w:eastAsia="Times New Roman" w:hAnsiTheme="majorBidi" w:cstheme="majorBidi"/>
          <w:color w:val="202124"/>
          <w:sz w:val="28"/>
          <w:szCs w:val="28"/>
          <w:rtl/>
          <w:lang w:eastAsia="fr-FR" w:bidi="ar-DZ"/>
        </w:rPr>
      </w:pPr>
      <w:r w:rsidRPr="00730B43">
        <w:rPr>
          <w:rFonts w:asciiTheme="majorBidi" w:eastAsia="Times New Roman" w:hAnsiTheme="majorBidi" w:cstheme="majorBidi"/>
          <w:b/>
          <w:bCs/>
          <w:color w:val="202124"/>
          <w:sz w:val="28"/>
          <w:szCs w:val="28"/>
          <w:rtl/>
          <w:lang w:eastAsia="fr-FR" w:bidi="ar"/>
        </w:rPr>
        <w:t xml:space="preserve">الخطة </w:t>
      </w:r>
      <w:proofErr w:type="gramStart"/>
      <w:r w:rsidRPr="00730B43">
        <w:rPr>
          <w:rFonts w:asciiTheme="majorBidi" w:eastAsia="Times New Roman" w:hAnsiTheme="majorBidi" w:cstheme="majorBidi"/>
          <w:b/>
          <w:bCs/>
          <w:color w:val="202124"/>
          <w:sz w:val="28"/>
          <w:szCs w:val="28"/>
          <w:rtl/>
          <w:lang w:eastAsia="fr-FR" w:bidi="ar"/>
        </w:rPr>
        <w:t>العلاجية</w:t>
      </w:r>
      <w:r w:rsidRPr="00730B43">
        <w:rPr>
          <w:rFonts w:asciiTheme="majorBidi" w:eastAsia="Times New Roman" w:hAnsiTheme="majorBidi" w:cstheme="majorBidi"/>
          <w:color w:val="202124"/>
          <w:sz w:val="28"/>
          <w:szCs w:val="28"/>
          <w:rtl/>
          <w:lang w:eastAsia="fr-FR" w:bidi="ar"/>
        </w:rPr>
        <w:t xml:space="preserve"> :</w:t>
      </w:r>
      <w:proofErr w:type="gramEnd"/>
      <w:r w:rsidRPr="00730B43">
        <w:rPr>
          <w:rFonts w:asciiTheme="majorBidi" w:eastAsia="Times New Roman" w:hAnsiTheme="majorBidi" w:cstheme="majorBidi"/>
          <w:color w:val="202124"/>
          <w:sz w:val="28"/>
          <w:szCs w:val="28"/>
          <w:rtl/>
          <w:lang w:eastAsia="fr-FR" w:bidi="ar"/>
        </w:rPr>
        <w:t xml:space="preserve"> </w:t>
      </w:r>
      <w:r w:rsidR="004D7FE2" w:rsidRPr="00730B43">
        <w:rPr>
          <w:rFonts w:asciiTheme="majorBidi" w:eastAsia="Times New Roman" w:hAnsiTheme="majorBidi" w:cstheme="majorBidi"/>
          <w:color w:val="202124"/>
          <w:sz w:val="28"/>
          <w:szCs w:val="28"/>
          <w:rtl/>
          <w:lang w:eastAsia="fr-FR" w:bidi="ar"/>
        </w:rPr>
        <w:t xml:space="preserve">بعد التحقق من التشخيص عن طريق </w:t>
      </w:r>
      <w:r w:rsidR="004D7FE2">
        <w:rPr>
          <w:rFonts w:asciiTheme="majorBidi" w:eastAsia="Times New Roman" w:hAnsiTheme="majorBidi" w:cstheme="majorBidi" w:hint="cs"/>
          <w:color w:val="202124"/>
          <w:sz w:val="28"/>
          <w:szCs w:val="28"/>
          <w:rtl/>
          <w:lang w:eastAsia="fr-FR" w:bidi="ar"/>
        </w:rPr>
        <w:t>تقصي</w:t>
      </w:r>
      <w:r w:rsidR="004D7FE2" w:rsidRPr="00730B43">
        <w:rPr>
          <w:rFonts w:asciiTheme="majorBidi" w:eastAsia="Times New Roman" w:hAnsiTheme="majorBidi" w:cstheme="majorBidi"/>
          <w:color w:val="202124"/>
          <w:sz w:val="28"/>
          <w:szCs w:val="28"/>
          <w:rtl/>
          <w:lang w:eastAsia="fr-FR" w:bidi="ar"/>
        </w:rPr>
        <w:t xml:space="preserve"> الاعراض ال</w:t>
      </w:r>
      <w:r w:rsidR="004D7FE2" w:rsidRPr="00730B43">
        <w:rPr>
          <w:rFonts w:asciiTheme="majorBidi" w:eastAsia="Times New Roman" w:hAnsiTheme="majorBidi" w:cstheme="majorBidi" w:hint="cs"/>
          <w:color w:val="202124"/>
          <w:sz w:val="28"/>
          <w:szCs w:val="28"/>
          <w:rtl/>
          <w:lang w:eastAsia="fr-FR" w:bidi="ar"/>
        </w:rPr>
        <w:t>ت</w:t>
      </w:r>
      <w:r w:rsidR="004D7FE2" w:rsidRPr="00730B43">
        <w:rPr>
          <w:rFonts w:asciiTheme="majorBidi" w:eastAsia="Times New Roman" w:hAnsiTheme="majorBidi" w:cstheme="majorBidi"/>
          <w:color w:val="202124"/>
          <w:sz w:val="28"/>
          <w:szCs w:val="28"/>
          <w:rtl/>
          <w:lang w:eastAsia="fr-FR" w:bidi="ar"/>
        </w:rPr>
        <w:t>ي تعاني منها الحالة يمكن أيضا الاستعانة بالسلالم التشخيصية</w:t>
      </w:r>
      <w:r w:rsidR="004D7FE2">
        <w:rPr>
          <w:rFonts w:asciiTheme="majorBidi" w:eastAsia="Times New Roman" w:hAnsiTheme="majorBidi" w:cstheme="majorBidi" w:hint="cs"/>
          <w:color w:val="202124"/>
          <w:sz w:val="28"/>
          <w:szCs w:val="28"/>
          <w:rtl/>
          <w:lang w:eastAsia="fr-FR" w:bidi="ar-DZ"/>
        </w:rPr>
        <w:t>،</w:t>
      </w:r>
      <w:r w:rsidR="004D7FE2" w:rsidRPr="00730B43">
        <w:rPr>
          <w:rFonts w:asciiTheme="majorBidi" w:eastAsia="Times New Roman" w:hAnsiTheme="majorBidi" w:cstheme="majorBidi"/>
          <w:color w:val="202124"/>
          <w:sz w:val="28"/>
          <w:szCs w:val="28"/>
          <w:rtl/>
          <w:lang w:eastAsia="fr-FR" w:bidi="ar"/>
        </w:rPr>
        <w:t xml:space="preserve"> توجه الحالة للتكفل النفسي بطلب منها ومن الأفضل اقتراح العلاج ب</w:t>
      </w:r>
      <w:r w:rsidR="004D7FE2" w:rsidRPr="00730B43">
        <w:rPr>
          <w:rFonts w:asciiTheme="majorBidi" w:eastAsia="Times New Roman" w:hAnsiTheme="majorBidi" w:cstheme="majorBidi" w:hint="cs"/>
          <w:color w:val="202124"/>
          <w:sz w:val="28"/>
          <w:szCs w:val="28"/>
          <w:rtl/>
          <w:lang w:eastAsia="fr-FR" w:bidi="ar"/>
        </w:rPr>
        <w:t xml:space="preserve">الاستثارة المتناوبة للجسم </w:t>
      </w:r>
      <w:proofErr w:type="spellStart"/>
      <w:r w:rsidR="004D7FE2" w:rsidRPr="00730B43">
        <w:rPr>
          <w:rFonts w:asciiTheme="majorBidi" w:eastAsia="Times New Roman" w:hAnsiTheme="majorBidi" w:cstheme="majorBidi" w:hint="cs"/>
          <w:color w:val="202124"/>
          <w:sz w:val="28"/>
          <w:szCs w:val="28"/>
          <w:rtl/>
          <w:lang w:eastAsia="fr-FR" w:bidi="ar"/>
        </w:rPr>
        <w:t>وبابطال</w:t>
      </w:r>
      <w:proofErr w:type="spellEnd"/>
      <w:r w:rsidR="004D7FE2" w:rsidRPr="00730B43">
        <w:rPr>
          <w:rFonts w:asciiTheme="majorBidi" w:eastAsia="Times New Roman" w:hAnsiTheme="majorBidi" w:cstheme="majorBidi" w:hint="cs"/>
          <w:color w:val="202124"/>
          <w:sz w:val="28"/>
          <w:szCs w:val="28"/>
          <w:rtl/>
          <w:lang w:eastAsia="fr-FR" w:bidi="ar"/>
        </w:rPr>
        <w:t xml:space="preserve"> </w:t>
      </w:r>
      <w:r w:rsidR="004D7FE2" w:rsidRPr="00730B43">
        <w:rPr>
          <w:rFonts w:asciiTheme="majorBidi" w:eastAsia="Times New Roman" w:hAnsiTheme="majorBidi" w:cstheme="majorBidi"/>
          <w:color w:val="202124"/>
          <w:sz w:val="28"/>
          <w:szCs w:val="28"/>
          <w:rtl/>
          <w:lang w:eastAsia="fr-FR" w:bidi="ar"/>
        </w:rPr>
        <w:t xml:space="preserve">التحسس </w:t>
      </w:r>
      <w:r w:rsidR="004D7FE2" w:rsidRPr="00730B43">
        <w:rPr>
          <w:rFonts w:asciiTheme="majorBidi" w:eastAsia="Times New Roman" w:hAnsiTheme="majorBidi" w:cstheme="majorBidi"/>
          <w:color w:val="202124"/>
          <w:sz w:val="28"/>
          <w:szCs w:val="28"/>
          <w:lang w:eastAsia="fr-FR" w:bidi="ar"/>
        </w:rPr>
        <w:t>EMDR</w:t>
      </w:r>
      <w:r w:rsidR="004D7FE2" w:rsidRPr="00730B43">
        <w:rPr>
          <w:rFonts w:asciiTheme="majorBidi" w:eastAsia="Times New Roman" w:hAnsiTheme="majorBidi" w:cstheme="majorBidi" w:hint="cs"/>
          <w:color w:val="202124"/>
          <w:sz w:val="28"/>
          <w:szCs w:val="28"/>
          <w:rtl/>
          <w:lang w:eastAsia="fr-FR" w:bidi="ar-DZ"/>
        </w:rPr>
        <w:t xml:space="preserve"> المقترح من قبل </w:t>
      </w:r>
      <w:proofErr w:type="spellStart"/>
      <w:r w:rsidR="004D7FE2" w:rsidRPr="00730B43">
        <w:rPr>
          <w:rFonts w:asciiTheme="majorBidi" w:eastAsia="Times New Roman" w:hAnsiTheme="majorBidi" w:cstheme="majorBidi" w:hint="cs"/>
          <w:color w:val="202124"/>
          <w:sz w:val="28"/>
          <w:szCs w:val="28"/>
          <w:rtl/>
          <w:lang w:eastAsia="fr-FR" w:bidi="ar-DZ"/>
        </w:rPr>
        <w:t>فرانسين</w:t>
      </w:r>
      <w:proofErr w:type="spellEnd"/>
      <w:r w:rsidR="004D7FE2" w:rsidRPr="00730B43">
        <w:rPr>
          <w:rFonts w:asciiTheme="majorBidi" w:eastAsia="Times New Roman" w:hAnsiTheme="majorBidi" w:cstheme="majorBidi" w:hint="cs"/>
          <w:color w:val="202124"/>
          <w:sz w:val="28"/>
          <w:szCs w:val="28"/>
          <w:rtl/>
          <w:lang w:eastAsia="fr-FR" w:bidi="ar-DZ"/>
        </w:rPr>
        <w:t xml:space="preserve"> </w:t>
      </w:r>
      <w:proofErr w:type="spellStart"/>
      <w:r w:rsidR="004D7FE2" w:rsidRPr="00730B43">
        <w:rPr>
          <w:rFonts w:asciiTheme="majorBidi" w:eastAsia="Times New Roman" w:hAnsiTheme="majorBidi" w:cstheme="majorBidi" w:hint="cs"/>
          <w:color w:val="202124"/>
          <w:sz w:val="28"/>
          <w:szCs w:val="28"/>
          <w:rtl/>
          <w:lang w:eastAsia="fr-FR" w:bidi="ar-DZ"/>
        </w:rPr>
        <w:t>شابيرو</w:t>
      </w:r>
      <w:proofErr w:type="spellEnd"/>
      <w:r w:rsidR="004D7FE2" w:rsidRPr="00730B43">
        <w:rPr>
          <w:rFonts w:asciiTheme="majorBidi" w:eastAsia="Times New Roman" w:hAnsiTheme="majorBidi" w:cstheme="majorBidi" w:hint="cs"/>
          <w:color w:val="202124"/>
          <w:sz w:val="28"/>
          <w:szCs w:val="28"/>
          <w:rtl/>
          <w:lang w:eastAsia="fr-FR" w:bidi="ar-DZ"/>
        </w:rPr>
        <w:t xml:space="preserve"> الذي ثبت فعاليته</w:t>
      </w:r>
      <w:r w:rsidR="004D7FE2">
        <w:rPr>
          <w:rFonts w:asciiTheme="majorBidi" w:eastAsia="Times New Roman" w:hAnsiTheme="majorBidi" w:cstheme="majorBidi" w:hint="cs"/>
          <w:color w:val="202124"/>
          <w:sz w:val="28"/>
          <w:szCs w:val="28"/>
          <w:rtl/>
          <w:lang w:eastAsia="fr-FR" w:bidi="ar-DZ"/>
        </w:rPr>
        <w:t xml:space="preserve"> في مجال الصدمة. </w:t>
      </w:r>
      <w:r w:rsidR="004F0EFD">
        <w:rPr>
          <w:rFonts w:asciiTheme="majorBidi" w:eastAsia="Times New Roman" w:hAnsiTheme="majorBidi" w:cstheme="majorBidi" w:hint="cs"/>
          <w:b/>
          <w:bCs/>
          <w:color w:val="202124"/>
          <w:sz w:val="28"/>
          <w:szCs w:val="28"/>
          <w:rtl/>
          <w:lang w:eastAsia="fr-FR" w:bidi="ar"/>
        </w:rPr>
        <w:t>3</w:t>
      </w:r>
      <w:r w:rsidRPr="004D7FE2">
        <w:rPr>
          <w:rFonts w:asciiTheme="majorBidi" w:eastAsia="Times New Roman" w:hAnsiTheme="majorBidi" w:cstheme="majorBidi" w:hint="cs"/>
          <w:b/>
          <w:bCs/>
          <w:color w:val="202124"/>
          <w:sz w:val="28"/>
          <w:szCs w:val="28"/>
          <w:rtl/>
          <w:lang w:eastAsia="fr-FR" w:bidi="ar"/>
        </w:rPr>
        <w:t>ن</w:t>
      </w:r>
      <w:r>
        <w:rPr>
          <w:rFonts w:asciiTheme="majorBidi" w:eastAsia="Times New Roman" w:hAnsiTheme="majorBidi" w:cstheme="majorBidi" w:hint="cs"/>
          <w:b/>
          <w:bCs/>
          <w:color w:val="202124"/>
          <w:sz w:val="28"/>
          <w:szCs w:val="28"/>
          <w:rtl/>
          <w:lang w:eastAsia="fr-FR" w:bidi="ar"/>
        </w:rPr>
        <w:t xml:space="preserve"> بالنسبة </w:t>
      </w:r>
      <w:proofErr w:type="spellStart"/>
      <w:r>
        <w:rPr>
          <w:rFonts w:asciiTheme="majorBidi" w:eastAsia="Times New Roman" w:hAnsiTheme="majorBidi" w:cstheme="majorBidi" w:hint="cs"/>
          <w:b/>
          <w:bCs/>
          <w:color w:val="202124"/>
          <w:sz w:val="28"/>
          <w:szCs w:val="28"/>
          <w:rtl/>
          <w:lang w:eastAsia="fr-FR" w:bidi="ar"/>
        </w:rPr>
        <w:t>للاجابة</w:t>
      </w:r>
      <w:proofErr w:type="spellEnd"/>
      <w:r>
        <w:rPr>
          <w:rFonts w:asciiTheme="majorBidi" w:eastAsia="Times New Roman" w:hAnsiTheme="majorBidi" w:cstheme="majorBidi" w:hint="cs"/>
          <w:b/>
          <w:bCs/>
          <w:color w:val="202124"/>
          <w:sz w:val="28"/>
          <w:szCs w:val="28"/>
          <w:rtl/>
          <w:lang w:eastAsia="fr-FR" w:bidi="ar"/>
        </w:rPr>
        <w:t xml:space="preserve"> </w:t>
      </w:r>
      <w:r>
        <w:rPr>
          <w:rFonts w:asciiTheme="majorBidi" w:eastAsia="Times New Roman" w:hAnsiTheme="majorBidi" w:cstheme="majorBidi"/>
          <w:b/>
          <w:bCs/>
          <w:color w:val="202124"/>
          <w:sz w:val="28"/>
          <w:szCs w:val="28"/>
          <w:lang w:eastAsia="fr-FR" w:bidi="ar"/>
        </w:rPr>
        <w:t>(</w:t>
      </w:r>
      <w:r w:rsidR="00E11F30">
        <w:rPr>
          <w:rFonts w:asciiTheme="majorBidi" w:eastAsia="Times New Roman" w:hAnsiTheme="majorBidi" w:cstheme="majorBidi"/>
          <w:b/>
          <w:bCs/>
          <w:color w:val="202124"/>
          <w:sz w:val="28"/>
          <w:szCs w:val="28"/>
          <w:lang w:eastAsia="fr-FR" w:bidi="ar"/>
        </w:rPr>
        <w:t>EMDR</w:t>
      </w:r>
      <w:r>
        <w:rPr>
          <w:rFonts w:asciiTheme="majorBidi" w:eastAsia="Times New Roman" w:hAnsiTheme="majorBidi" w:cstheme="majorBidi"/>
          <w:b/>
          <w:bCs/>
          <w:color w:val="202124"/>
          <w:sz w:val="28"/>
          <w:szCs w:val="28"/>
          <w:lang w:eastAsia="fr-FR" w:bidi="ar"/>
        </w:rPr>
        <w:t>)</w:t>
      </w:r>
      <w:r>
        <w:rPr>
          <w:rFonts w:asciiTheme="majorBidi" w:eastAsia="Times New Roman" w:hAnsiTheme="majorBidi" w:cstheme="majorBidi" w:hint="cs"/>
          <w:b/>
          <w:bCs/>
          <w:color w:val="202124"/>
          <w:sz w:val="28"/>
          <w:szCs w:val="28"/>
          <w:rtl/>
          <w:lang w:eastAsia="fr-FR" w:bidi="ar"/>
        </w:rPr>
        <w:t xml:space="preserve"> </w:t>
      </w:r>
      <w:r>
        <w:rPr>
          <w:rFonts w:asciiTheme="majorBidi" w:eastAsia="Times New Roman" w:hAnsiTheme="majorBidi" w:cstheme="majorBidi" w:hint="cs"/>
          <w:b/>
          <w:bCs/>
          <w:color w:val="202124"/>
          <w:sz w:val="28"/>
          <w:szCs w:val="28"/>
          <w:rtl/>
          <w:lang w:eastAsia="fr-FR" w:bidi="ar"/>
        </w:rPr>
        <w:t>-</w:t>
      </w:r>
    </w:p>
    <w:p w:rsidR="007579D0" w:rsidRDefault="004D7FE2" w:rsidP="00143F8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left="360"/>
        <w:jc w:val="both"/>
      </w:pPr>
      <w:r>
        <w:rPr>
          <w:rFonts w:asciiTheme="majorBidi" w:eastAsia="Times New Roman" w:hAnsiTheme="majorBidi" w:cstheme="majorBidi" w:hint="cs"/>
          <w:b/>
          <w:bCs/>
          <w:color w:val="202124"/>
          <w:sz w:val="28"/>
          <w:szCs w:val="28"/>
          <w:rtl/>
          <w:lang w:eastAsia="fr-FR" w:bidi="ar-DZ"/>
        </w:rPr>
        <w:t xml:space="preserve">ملاحظة </w:t>
      </w:r>
      <w:r w:rsidRPr="00743046">
        <w:rPr>
          <w:rFonts w:asciiTheme="majorBidi" w:eastAsia="Times New Roman" w:hAnsiTheme="majorBidi" w:cstheme="majorBidi" w:hint="cs"/>
          <w:color w:val="202124"/>
          <w:sz w:val="28"/>
          <w:szCs w:val="28"/>
          <w:rtl/>
          <w:lang w:eastAsia="fr-FR" w:bidi="ar-DZ"/>
        </w:rPr>
        <w:t>:</w:t>
      </w:r>
      <w:r w:rsidR="004F0EFD" w:rsidRPr="004F0EFD">
        <w:rPr>
          <w:rFonts w:asciiTheme="majorBidi" w:eastAsia="Times New Roman" w:hAnsiTheme="majorBidi" w:cstheme="majorBidi" w:hint="cs"/>
          <w:b/>
          <w:bCs/>
          <w:color w:val="202124"/>
          <w:sz w:val="28"/>
          <w:szCs w:val="28"/>
          <w:rtl/>
          <w:lang w:eastAsia="fr-FR" w:bidi="ar-DZ"/>
        </w:rPr>
        <w:t>2ن</w:t>
      </w:r>
      <w:r w:rsidR="00FF6800" w:rsidRPr="004F0EFD">
        <w:rPr>
          <w:rFonts w:asciiTheme="majorBidi" w:eastAsia="Times New Roman" w:hAnsiTheme="majorBidi" w:cstheme="majorBidi" w:hint="cs"/>
          <w:b/>
          <w:bCs/>
          <w:color w:val="202124"/>
          <w:sz w:val="28"/>
          <w:szCs w:val="28"/>
          <w:rtl/>
          <w:lang w:eastAsia="fr-FR" w:bidi="ar-DZ"/>
        </w:rPr>
        <w:t xml:space="preserve"> </w:t>
      </w:r>
      <w:r w:rsidR="00FF6800">
        <w:rPr>
          <w:rFonts w:asciiTheme="majorBidi" w:eastAsia="Times New Roman" w:hAnsiTheme="majorBidi" w:cstheme="majorBidi" w:hint="cs"/>
          <w:color w:val="202124"/>
          <w:sz w:val="28"/>
          <w:szCs w:val="28"/>
          <w:rtl/>
          <w:lang w:eastAsia="fr-FR" w:bidi="ar-DZ"/>
        </w:rPr>
        <w:t xml:space="preserve">بالنسبة </w:t>
      </w:r>
      <w:proofErr w:type="spellStart"/>
      <w:r w:rsidR="00FF6800">
        <w:rPr>
          <w:rFonts w:asciiTheme="majorBidi" w:eastAsia="Times New Roman" w:hAnsiTheme="majorBidi" w:cstheme="majorBidi" w:hint="cs"/>
          <w:color w:val="202124"/>
          <w:sz w:val="28"/>
          <w:szCs w:val="28"/>
          <w:rtl/>
          <w:lang w:eastAsia="fr-FR" w:bidi="ar-DZ"/>
        </w:rPr>
        <w:t>للاجابات</w:t>
      </w:r>
      <w:proofErr w:type="spellEnd"/>
      <w:r w:rsidR="00FF6800">
        <w:rPr>
          <w:rFonts w:asciiTheme="majorBidi" w:eastAsia="Times New Roman" w:hAnsiTheme="majorBidi" w:cstheme="majorBidi" w:hint="cs"/>
          <w:color w:val="202124"/>
          <w:sz w:val="28"/>
          <w:szCs w:val="28"/>
          <w:rtl/>
          <w:lang w:eastAsia="fr-FR" w:bidi="ar-DZ"/>
        </w:rPr>
        <w:t xml:space="preserve"> </w:t>
      </w:r>
      <w:proofErr w:type="gramStart"/>
      <w:r w:rsidR="00FF6800">
        <w:rPr>
          <w:rFonts w:asciiTheme="majorBidi" w:eastAsia="Times New Roman" w:hAnsiTheme="majorBidi" w:cstheme="majorBidi" w:hint="cs"/>
          <w:color w:val="202124"/>
          <w:sz w:val="28"/>
          <w:szCs w:val="28"/>
          <w:rtl/>
          <w:lang w:eastAsia="fr-FR" w:bidi="ar-DZ"/>
        </w:rPr>
        <w:t xml:space="preserve">الأخرى: </w:t>
      </w:r>
      <w:r>
        <w:rPr>
          <w:rFonts w:asciiTheme="majorBidi" w:eastAsia="Times New Roman" w:hAnsiTheme="majorBidi" w:cstheme="majorBidi" w:hint="cs"/>
          <w:color w:val="202124"/>
          <w:sz w:val="28"/>
          <w:szCs w:val="28"/>
          <w:rtl/>
          <w:lang w:eastAsia="fr-FR" w:bidi="ar-DZ"/>
        </w:rPr>
        <w:t xml:space="preserve"> </w:t>
      </w:r>
      <w:r w:rsidR="00FF6800">
        <w:rPr>
          <w:rFonts w:asciiTheme="majorBidi" w:eastAsia="Times New Roman" w:hAnsiTheme="majorBidi" w:cstheme="majorBidi" w:hint="cs"/>
          <w:color w:val="202124"/>
          <w:sz w:val="28"/>
          <w:szCs w:val="28"/>
          <w:rtl/>
          <w:lang w:eastAsia="fr-FR" w:bidi="ar-DZ"/>
        </w:rPr>
        <w:t>يفتح</w:t>
      </w:r>
      <w:proofErr w:type="gramEnd"/>
      <w:r w:rsidR="00FF6800">
        <w:rPr>
          <w:rFonts w:asciiTheme="majorBidi" w:eastAsia="Times New Roman" w:hAnsiTheme="majorBidi" w:cstheme="majorBidi" w:hint="cs"/>
          <w:color w:val="202124"/>
          <w:sz w:val="28"/>
          <w:szCs w:val="28"/>
          <w:rtl/>
          <w:lang w:eastAsia="fr-FR" w:bidi="ar-DZ"/>
        </w:rPr>
        <w:t xml:space="preserve"> المجال للطالب</w:t>
      </w:r>
      <w:r>
        <w:rPr>
          <w:rFonts w:asciiTheme="majorBidi" w:eastAsia="Times New Roman" w:hAnsiTheme="majorBidi" w:cstheme="majorBidi" w:hint="cs"/>
          <w:color w:val="202124"/>
          <w:sz w:val="28"/>
          <w:szCs w:val="28"/>
          <w:rtl/>
          <w:lang w:eastAsia="fr-FR" w:bidi="ar-DZ"/>
        </w:rPr>
        <w:t xml:space="preserve"> أ</w:t>
      </w:r>
      <w:r w:rsidR="00FF6800">
        <w:rPr>
          <w:rFonts w:asciiTheme="majorBidi" w:eastAsia="Times New Roman" w:hAnsiTheme="majorBidi" w:cstheme="majorBidi" w:hint="cs"/>
          <w:color w:val="202124"/>
          <w:sz w:val="28"/>
          <w:szCs w:val="28"/>
          <w:rtl/>
          <w:lang w:eastAsia="fr-FR" w:bidi="ar-DZ"/>
        </w:rPr>
        <w:t>مام إجابات أخرى بحيث يمكن له</w:t>
      </w:r>
      <w:r>
        <w:rPr>
          <w:rFonts w:asciiTheme="majorBidi" w:eastAsia="Times New Roman" w:hAnsiTheme="majorBidi" w:cstheme="majorBidi" w:hint="cs"/>
          <w:color w:val="202124"/>
          <w:sz w:val="28"/>
          <w:szCs w:val="28"/>
          <w:rtl/>
          <w:lang w:eastAsia="fr-FR" w:bidi="ar-DZ"/>
        </w:rPr>
        <w:t xml:space="preserve"> أن يضيف في الخطة العلاجية الاعتماد على علاجات أخرى كالعلاج المعرفي السلوكي ، </w:t>
      </w:r>
      <w:proofErr w:type="spellStart"/>
      <w:r>
        <w:rPr>
          <w:rFonts w:asciiTheme="majorBidi" w:eastAsia="Times New Roman" w:hAnsiTheme="majorBidi" w:cstheme="majorBidi" w:hint="cs"/>
          <w:color w:val="202124"/>
          <w:sz w:val="28"/>
          <w:szCs w:val="28"/>
          <w:rtl/>
          <w:lang w:eastAsia="fr-FR" w:bidi="ar-DZ"/>
        </w:rPr>
        <w:t>بالاضافة</w:t>
      </w:r>
      <w:proofErr w:type="spellEnd"/>
      <w:r>
        <w:rPr>
          <w:rFonts w:asciiTheme="majorBidi" w:eastAsia="Times New Roman" w:hAnsiTheme="majorBidi" w:cstheme="majorBidi" w:hint="cs"/>
          <w:color w:val="202124"/>
          <w:sz w:val="28"/>
          <w:szCs w:val="28"/>
          <w:rtl/>
          <w:lang w:eastAsia="fr-FR" w:bidi="ar-DZ"/>
        </w:rPr>
        <w:t xml:space="preserve"> إلى </w:t>
      </w:r>
      <w:r w:rsidR="000069AE">
        <w:rPr>
          <w:rFonts w:asciiTheme="majorBidi" w:eastAsia="Times New Roman" w:hAnsiTheme="majorBidi" w:cstheme="majorBidi" w:hint="cs"/>
          <w:color w:val="202124"/>
          <w:sz w:val="28"/>
          <w:szCs w:val="28"/>
          <w:rtl/>
          <w:lang w:eastAsia="fr-FR" w:bidi="ar-DZ"/>
        </w:rPr>
        <w:t xml:space="preserve">إدماج </w:t>
      </w:r>
      <w:r>
        <w:rPr>
          <w:rFonts w:asciiTheme="majorBidi" w:eastAsia="Times New Roman" w:hAnsiTheme="majorBidi" w:cstheme="majorBidi" w:hint="cs"/>
          <w:color w:val="202124"/>
          <w:sz w:val="28"/>
          <w:szCs w:val="28"/>
          <w:rtl/>
          <w:lang w:eastAsia="fr-FR" w:bidi="ar-DZ"/>
        </w:rPr>
        <w:t xml:space="preserve">مسألة </w:t>
      </w:r>
      <w:r w:rsidRPr="00743046">
        <w:rPr>
          <w:rFonts w:asciiTheme="majorBidi" w:eastAsia="Times New Roman" w:hAnsiTheme="majorBidi" w:cstheme="majorBidi" w:hint="cs"/>
          <w:b/>
          <w:bCs/>
          <w:color w:val="202124"/>
          <w:sz w:val="28"/>
          <w:szCs w:val="28"/>
          <w:rtl/>
          <w:lang w:eastAsia="fr-FR" w:bidi="ar-DZ"/>
        </w:rPr>
        <w:t>الدعم النفسي</w:t>
      </w:r>
      <w:r>
        <w:rPr>
          <w:rFonts w:asciiTheme="majorBidi" w:eastAsia="Times New Roman" w:hAnsiTheme="majorBidi" w:cstheme="majorBidi" w:hint="cs"/>
          <w:color w:val="202124"/>
          <w:sz w:val="28"/>
          <w:szCs w:val="28"/>
          <w:rtl/>
          <w:lang w:eastAsia="fr-FR" w:bidi="ar-DZ"/>
        </w:rPr>
        <w:t xml:space="preserve">  بشتى أنواعه والذي يدخل ضمن إطار سياق الإصلاح </w:t>
      </w:r>
      <w:r>
        <w:rPr>
          <w:rFonts w:asciiTheme="majorBidi" w:eastAsia="Times New Roman" w:hAnsiTheme="majorBidi" w:cstheme="majorBidi"/>
          <w:color w:val="202124"/>
          <w:sz w:val="28"/>
          <w:szCs w:val="28"/>
          <w:lang w:eastAsia="fr-FR" w:bidi="ar-DZ"/>
        </w:rPr>
        <w:t xml:space="preserve">Processus de Réparation </w:t>
      </w:r>
      <w:r>
        <w:rPr>
          <w:rFonts w:asciiTheme="majorBidi" w:eastAsia="Times New Roman" w:hAnsiTheme="majorBidi" w:cstheme="majorBidi" w:hint="cs"/>
          <w:color w:val="202124"/>
          <w:sz w:val="28"/>
          <w:szCs w:val="28"/>
          <w:rtl/>
          <w:lang w:eastAsia="fr-FR" w:bidi="ar-DZ"/>
        </w:rPr>
        <w:t xml:space="preserve"> بعد الضرر الذي تتعرض له الضحية .</w:t>
      </w:r>
      <w:bookmarkStart w:id="0" w:name="_GoBack"/>
      <w:bookmarkEnd w:id="0"/>
    </w:p>
    <w:sectPr w:rsidR="00757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F39"/>
    <w:rsid w:val="000069AE"/>
    <w:rsid w:val="00143F8D"/>
    <w:rsid w:val="004D7FE2"/>
    <w:rsid w:val="004F0EFD"/>
    <w:rsid w:val="007579D0"/>
    <w:rsid w:val="00E11F30"/>
    <w:rsid w:val="00F44F39"/>
    <w:rsid w:val="00FF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75C33-13C2-44D0-A34E-B11F05D9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F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D7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2024-01-20T19:59:00Z</dcterms:created>
  <dcterms:modified xsi:type="dcterms:W3CDTF">2024-01-21T17:30:00Z</dcterms:modified>
</cp:coreProperties>
</file>