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B4F" w:rsidRDefault="00873B4F" w:rsidP="00873B4F">
      <w:pPr>
        <w:autoSpaceDE w:val="0"/>
        <w:autoSpaceDN w:val="0"/>
        <w:bidi/>
        <w:adjustRightInd w:val="0"/>
        <w:spacing w:after="0" w:line="240" w:lineRule="auto"/>
        <w:jc w:val="center"/>
        <w:rPr>
          <w:b/>
          <w:bCs/>
          <w:sz w:val="32"/>
          <w:szCs w:val="32"/>
          <w:rtl/>
          <w:lang w:bidi="ar-DZ"/>
        </w:rPr>
      </w:pPr>
      <w:r w:rsidRPr="000775B3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الإجابة النموذجية</w:t>
      </w: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(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أ.د.زواد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)</w:t>
      </w:r>
    </w:p>
    <w:p w:rsidR="00873B4F" w:rsidRDefault="00873B4F" w:rsidP="00873B4F">
      <w:pPr>
        <w:bidi/>
        <w:rPr>
          <w:sz w:val="32"/>
          <w:szCs w:val="32"/>
          <w:rtl/>
          <w:lang w:bidi="ar-DZ"/>
        </w:rPr>
      </w:pPr>
    </w:p>
    <w:p w:rsidR="00873B4F" w:rsidRPr="002E2F44" w:rsidRDefault="00873B4F" w:rsidP="00873B4F">
      <w:pPr>
        <w:bidi/>
        <w:rPr>
          <w:b/>
          <w:bCs/>
          <w:sz w:val="28"/>
          <w:szCs w:val="28"/>
          <w:lang w:bidi="ar-DZ"/>
        </w:rPr>
      </w:pPr>
      <w:r w:rsidRPr="002E2F44">
        <w:rPr>
          <w:rFonts w:hint="cs"/>
          <w:b/>
          <w:bCs/>
          <w:sz w:val="28"/>
          <w:szCs w:val="28"/>
          <w:rtl/>
          <w:lang w:bidi="ar-DZ"/>
        </w:rPr>
        <w:t xml:space="preserve"> تخصص ماستر</w:t>
      </w:r>
      <w:r>
        <w:rPr>
          <w:rFonts w:hint="cs"/>
          <w:b/>
          <w:bCs/>
          <w:sz w:val="28"/>
          <w:szCs w:val="28"/>
          <w:rtl/>
          <w:lang w:bidi="ar-DZ"/>
        </w:rPr>
        <w:t>2</w:t>
      </w:r>
      <w:r w:rsidRPr="002E2F44">
        <w:rPr>
          <w:rFonts w:hint="cs"/>
          <w:b/>
          <w:bCs/>
          <w:sz w:val="28"/>
          <w:szCs w:val="28"/>
          <w:rtl/>
          <w:lang w:bidi="ar-DZ"/>
        </w:rPr>
        <w:t xml:space="preserve"> علم النفس العيادي / مقياس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Pr="002E2F44">
        <w:rPr>
          <w:rFonts w:hint="cs"/>
          <w:b/>
          <w:bCs/>
          <w:sz w:val="28"/>
          <w:szCs w:val="28"/>
          <w:rtl/>
          <w:lang w:bidi="ar-DZ"/>
        </w:rPr>
        <w:t>الانتربولوجيا</w:t>
      </w:r>
      <w:proofErr w:type="spellEnd"/>
      <w:r w:rsidRPr="002E2F44">
        <w:rPr>
          <w:rFonts w:hint="cs"/>
          <w:b/>
          <w:bCs/>
          <w:sz w:val="28"/>
          <w:szCs w:val="28"/>
          <w:rtl/>
          <w:lang w:bidi="ar-DZ"/>
        </w:rPr>
        <w:t xml:space="preserve"> مقاربة ثقافية للاضطرابات </w:t>
      </w:r>
      <w:proofErr w:type="gramStart"/>
      <w:r w:rsidRPr="002E2F44">
        <w:rPr>
          <w:rFonts w:hint="cs"/>
          <w:b/>
          <w:bCs/>
          <w:sz w:val="28"/>
          <w:szCs w:val="28"/>
          <w:rtl/>
          <w:lang w:bidi="ar-DZ"/>
        </w:rPr>
        <w:t xml:space="preserve">النفسية </w:t>
      </w:r>
      <w:r>
        <w:rPr>
          <w:rFonts w:hint="cs"/>
          <w:b/>
          <w:bCs/>
          <w:sz w:val="28"/>
          <w:szCs w:val="28"/>
          <w:rtl/>
          <w:lang w:bidi="ar-DZ"/>
        </w:rPr>
        <w:t>.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873B4F" w:rsidRDefault="00873B4F" w:rsidP="00873B4F">
      <w:pPr>
        <w:bidi/>
        <w:rPr>
          <w:rFonts w:hint="cs"/>
          <w:b/>
          <w:bCs/>
          <w:sz w:val="28"/>
          <w:szCs w:val="28"/>
          <w:rtl/>
          <w:lang w:bidi="ar-DZ"/>
        </w:rPr>
      </w:pPr>
    </w:p>
    <w:p w:rsidR="00873B4F" w:rsidRDefault="00873B4F" w:rsidP="00873B4F">
      <w:pPr>
        <w:bidi/>
        <w:spacing w:after="0" w:line="360" w:lineRule="auto"/>
        <w:jc w:val="both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الموضوع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الأول :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17 ن</w:t>
      </w:r>
    </w:p>
    <w:p w:rsidR="00873B4F" w:rsidRDefault="00873B4F" w:rsidP="00873B4F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يعالج المقال </w:t>
      </w:r>
      <w:proofErr w:type="gramStart"/>
      <w:r>
        <w:rPr>
          <w:rFonts w:hint="cs"/>
          <w:sz w:val="28"/>
          <w:szCs w:val="28"/>
          <w:rtl/>
          <w:lang w:bidi="ar-DZ"/>
        </w:rPr>
        <w:t>إشكالية  كيف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يمكن للثقافة أن تؤثر في ظهور أو في علاج الأمراض النفسية : تتضمن المقدمة مدخلا يعرف من خلالها الثقافة </w:t>
      </w:r>
      <w:proofErr w:type="spellStart"/>
      <w:r>
        <w:rPr>
          <w:rFonts w:hint="cs"/>
          <w:sz w:val="28"/>
          <w:szCs w:val="28"/>
          <w:rtl/>
          <w:lang w:bidi="ar-DZ"/>
        </w:rPr>
        <w:t>والانتروبولوجيا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وكيف تؤثر على الانسان استدلالا بأمثلة واقعية وأيضا من ما تناولته النظريات المفسرة </w:t>
      </w:r>
      <w:proofErr w:type="spellStart"/>
      <w:r>
        <w:rPr>
          <w:rFonts w:hint="cs"/>
          <w:sz w:val="28"/>
          <w:szCs w:val="28"/>
          <w:rtl/>
          <w:lang w:bidi="ar-DZ"/>
        </w:rPr>
        <w:t>للانتروبولوجيا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مع تحليل كل نظرية ، </w:t>
      </w:r>
    </w:p>
    <w:p w:rsidR="00873B4F" w:rsidRDefault="00873B4F" w:rsidP="00873B4F">
      <w:pPr>
        <w:bidi/>
        <w:spacing w:after="0"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كما أن الطالب مطالب بطرح مختلف وجهات نظر العلماء في تأثير الثقافة في نشأة المرض وأيضا تأثير الثقافة في علاج المرضى والتخفيف من الأعراض السلبية مع الاستدلال </w:t>
      </w:r>
      <w:proofErr w:type="gramStart"/>
      <w:r>
        <w:rPr>
          <w:rFonts w:hint="cs"/>
          <w:sz w:val="28"/>
          <w:szCs w:val="28"/>
          <w:rtl/>
          <w:lang w:bidi="ar-DZ"/>
        </w:rPr>
        <w:t>بأمثلة  (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الشهرة التي نالها جورج </w:t>
      </w:r>
      <w:proofErr w:type="spellStart"/>
      <w:r>
        <w:rPr>
          <w:rFonts w:hint="cs"/>
          <w:sz w:val="28"/>
          <w:szCs w:val="28"/>
          <w:rtl/>
          <w:lang w:bidi="ar-DZ"/>
        </w:rPr>
        <w:t>دوفورو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في تعامله مع الحالة </w:t>
      </w:r>
      <w:r>
        <w:rPr>
          <w:sz w:val="28"/>
          <w:szCs w:val="28"/>
          <w:lang w:bidi="ar-DZ"/>
        </w:rPr>
        <w:t>« </w:t>
      </w:r>
      <w:r w:rsidRPr="00C54424">
        <w:rPr>
          <w:sz w:val="28"/>
          <w:szCs w:val="28"/>
          <w:lang w:bidi="ar-DZ"/>
        </w:rPr>
        <w:t>psychothérapie d'un indien des plaines</w:t>
      </w:r>
      <w:r>
        <w:rPr>
          <w:sz w:val="28"/>
          <w:szCs w:val="28"/>
          <w:lang w:bidi="ar-DZ"/>
        </w:rPr>
        <w:t> »</w:t>
      </w:r>
      <w:r>
        <w:rPr>
          <w:rFonts w:hint="cs"/>
          <w:sz w:val="28"/>
          <w:szCs w:val="28"/>
          <w:rtl/>
          <w:lang w:bidi="ar-DZ"/>
        </w:rPr>
        <w:t xml:space="preserve"> ومختلف اللذين اهتموا بدراسة وفهم الحلم وأساطير الشعوب البدائية ...إلخ</w:t>
      </w:r>
    </w:p>
    <w:p w:rsidR="00873B4F" w:rsidRDefault="00873B4F" w:rsidP="00873B4F">
      <w:pPr>
        <w:bidi/>
        <w:spacing w:line="360" w:lineRule="auto"/>
        <w:jc w:val="both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الموضوع الثاني</w:t>
      </w:r>
      <w:r w:rsidRPr="00B33B9F">
        <w:rPr>
          <w:rFonts w:hint="cs"/>
          <w:b/>
          <w:bCs/>
          <w:sz w:val="28"/>
          <w:szCs w:val="28"/>
          <w:rtl/>
          <w:lang w:bidi="ar-DZ"/>
        </w:rPr>
        <w:t xml:space="preserve">:  </w:t>
      </w:r>
    </w:p>
    <w:p w:rsidR="00873B4F" w:rsidRDefault="00873B4F" w:rsidP="00873B4F">
      <w:pPr>
        <w:autoSpaceDE w:val="0"/>
        <w:autoSpaceDN w:val="0"/>
        <w:bidi/>
        <w:adjustRightInd w:val="0"/>
        <w:spacing w:after="0"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1-ذكر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أعمال </w:t>
      </w:r>
      <w:r>
        <w:rPr>
          <w:sz w:val="28"/>
          <w:szCs w:val="28"/>
          <w:lang w:bidi="ar-DZ"/>
        </w:rPr>
        <w:t xml:space="preserve"> Georges</w:t>
      </w:r>
      <w:proofErr w:type="gramEnd"/>
      <w:r>
        <w:rPr>
          <w:sz w:val="28"/>
          <w:szCs w:val="28"/>
          <w:lang w:bidi="ar-DZ"/>
        </w:rPr>
        <w:t xml:space="preserve"> Devereux </w:t>
      </w:r>
      <w:r>
        <w:rPr>
          <w:rFonts w:hint="cs"/>
          <w:sz w:val="28"/>
          <w:szCs w:val="28"/>
          <w:rtl/>
          <w:lang w:bidi="ar-DZ"/>
        </w:rPr>
        <w:t xml:space="preserve"> الذي طرح أن الجنون </w:t>
      </w:r>
      <w:r>
        <w:rPr>
          <w:rFonts w:ascii="Arial" w:hAnsi="Arial" w:cs="Arial"/>
          <w:sz w:val="28"/>
          <w:szCs w:val="28"/>
          <w:rtl/>
        </w:rPr>
        <w:t>علامة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على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انحطاط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الحضارة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/>
          <w:sz w:val="28"/>
          <w:szCs w:val="28"/>
          <w:rtl/>
        </w:rPr>
        <w:t>التي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أفسدتها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rtl/>
        </w:rPr>
        <w:t>الحداثة</w:t>
      </w:r>
      <w:r>
        <w:rPr>
          <w:rFonts w:ascii="Arial" w:hAnsi="Arial" w:cs="Arial" w:hint="cs"/>
          <w:sz w:val="28"/>
          <w:szCs w:val="28"/>
          <w:rtl/>
        </w:rPr>
        <w:t xml:space="preserve"> من جراء عملية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التثاقف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بين المجتمعات الغربية والبدائية </w:t>
      </w:r>
      <w:r>
        <w:rPr>
          <w:rFonts w:hint="cs"/>
          <w:sz w:val="28"/>
          <w:szCs w:val="28"/>
          <w:rtl/>
          <w:lang w:bidi="ar-DZ"/>
        </w:rPr>
        <w:t xml:space="preserve">ولقد أثرى وبقوة </w:t>
      </w:r>
      <w:proofErr w:type="spellStart"/>
      <w:r>
        <w:rPr>
          <w:rFonts w:hint="cs"/>
          <w:sz w:val="28"/>
          <w:szCs w:val="28"/>
          <w:rtl/>
          <w:lang w:bidi="ar-DZ"/>
        </w:rPr>
        <w:t>ماجاء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به التحليل النفسي مع التعقيب على مسألة الذاتية كعائق </w:t>
      </w:r>
      <w:proofErr w:type="spellStart"/>
      <w:r>
        <w:rPr>
          <w:rFonts w:hint="cs"/>
          <w:sz w:val="28"/>
          <w:szCs w:val="28"/>
          <w:rtl/>
          <w:lang w:bidi="ar-DZ"/>
        </w:rPr>
        <w:t>ايبستيمولوجي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واشكالية التحويل والتحويل المضاد</w:t>
      </w:r>
      <w:r>
        <w:rPr>
          <w:sz w:val="28"/>
          <w:szCs w:val="28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من خلال نظريته </w:t>
      </w:r>
      <w:proofErr w:type="spellStart"/>
      <w:r>
        <w:rPr>
          <w:rFonts w:hint="cs"/>
          <w:sz w:val="28"/>
          <w:szCs w:val="28"/>
          <w:rtl/>
          <w:lang w:bidi="ar-DZ"/>
        </w:rPr>
        <w:t>الايتنولوجية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التحليلية النفسية التكاملية  مع </w:t>
      </w:r>
      <w:proofErr w:type="spellStart"/>
      <w:r>
        <w:rPr>
          <w:rFonts w:hint="cs"/>
          <w:sz w:val="28"/>
          <w:szCs w:val="28"/>
          <w:rtl/>
          <w:lang w:bidi="ar-DZ"/>
        </w:rPr>
        <w:t>التقيب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على خصائص ونوعية العلاج المعتمد على المقابلة المتعددة التخصصات ووصفها   (6ن)</w:t>
      </w:r>
    </w:p>
    <w:p w:rsidR="00873B4F" w:rsidRDefault="00873B4F" w:rsidP="00873B4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 xml:space="preserve">2-يتم عرض أعمال الباحثين الذين </w:t>
      </w:r>
      <w:proofErr w:type="spellStart"/>
      <w:r>
        <w:rPr>
          <w:rFonts w:hint="cs"/>
          <w:sz w:val="28"/>
          <w:szCs w:val="28"/>
          <w:rtl/>
          <w:lang w:bidi="ar-DZ"/>
        </w:rPr>
        <w:t>انتقدو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أعمال </w:t>
      </w:r>
      <w:r>
        <w:rPr>
          <w:rFonts w:ascii="Arial" w:hAnsi="Arial" w:cs="Arial" w:hint="cs"/>
          <w:sz w:val="28"/>
          <w:szCs w:val="28"/>
          <w:rtl/>
        </w:rPr>
        <w:t xml:space="preserve"> فرويد</w:t>
      </w:r>
      <w:proofErr w:type="gramEnd"/>
      <w:r>
        <w:rPr>
          <w:rFonts w:ascii="Arial" w:hAnsi="Arial" w:cs="Arial" w:hint="cs"/>
          <w:sz w:val="28"/>
          <w:szCs w:val="28"/>
          <w:rtl/>
        </w:rPr>
        <w:t xml:space="preserve"> بداية من أعمال </w:t>
      </w:r>
      <w:proofErr w:type="spellStart"/>
      <w:r>
        <w:rPr>
          <w:rFonts w:ascii="Arial" w:hAnsi="Arial" w:cs="Arial" w:hint="cs"/>
          <w:sz w:val="28"/>
          <w:szCs w:val="28"/>
          <w:rtl/>
        </w:rPr>
        <w:t>مارقاريت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ميد </w:t>
      </w:r>
      <w:proofErr w:type="spellStart"/>
      <w:r>
        <w:rPr>
          <w:rFonts w:ascii="Arial" w:hAnsi="Arial" w:cs="Arial" w:hint="cs"/>
          <w:sz w:val="28"/>
          <w:szCs w:val="28"/>
          <w:rtl/>
        </w:rPr>
        <w:t>وماجاءت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به وكيف أحدثت أعمالها منعرجا في المجتمعات الغربية وحتى الانتقادات الموجهة لها من الناحية المنهجية ، </w:t>
      </w:r>
      <w:proofErr w:type="spellStart"/>
      <w:r>
        <w:rPr>
          <w:rFonts w:ascii="Arial" w:hAnsi="Arial" w:cs="Arial" w:hint="cs"/>
          <w:sz w:val="28"/>
          <w:szCs w:val="28"/>
          <w:rtl/>
        </w:rPr>
        <w:t>ليفيس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ستروس، </w:t>
      </w:r>
      <w:proofErr w:type="spellStart"/>
      <w:r>
        <w:rPr>
          <w:rFonts w:ascii="Arial" w:hAnsi="Arial" w:cs="Arial" w:hint="cs"/>
          <w:sz w:val="28"/>
          <w:szCs w:val="28"/>
          <w:rtl/>
        </w:rPr>
        <w:t>مالينوفسكي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والرد الذي جاء ماري بونابارت الموالية </w:t>
      </w:r>
      <w:proofErr w:type="spellStart"/>
      <w:r>
        <w:rPr>
          <w:rFonts w:ascii="Arial" w:hAnsi="Arial" w:cs="Arial" w:hint="cs"/>
          <w:sz w:val="28"/>
          <w:szCs w:val="28"/>
          <w:rtl/>
        </w:rPr>
        <w:t>لفرويد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والني مولت كل الباحثين (مع ذكرهم وأعمالهم)  </w:t>
      </w:r>
      <w:proofErr w:type="spellStart"/>
      <w:r>
        <w:rPr>
          <w:rFonts w:ascii="Arial" w:hAnsi="Arial" w:cs="Arial" w:hint="cs"/>
          <w:sz w:val="28"/>
          <w:szCs w:val="28"/>
          <w:rtl/>
        </w:rPr>
        <w:t>لايجاء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وطرح نقيض لمنتقديه  (6ن)</w:t>
      </w:r>
    </w:p>
    <w:p w:rsidR="00144610" w:rsidRDefault="00873B4F" w:rsidP="00873B4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proofErr w:type="gramStart"/>
      <w:r>
        <w:rPr>
          <w:rFonts w:ascii="Arial" w:hAnsi="Arial" w:cs="Arial" w:hint="cs"/>
          <w:sz w:val="28"/>
          <w:szCs w:val="28"/>
          <w:rtl/>
        </w:rPr>
        <w:t>3- عرض</w:t>
      </w:r>
      <w:proofErr w:type="gramEnd"/>
      <w:r>
        <w:rPr>
          <w:rFonts w:ascii="Arial" w:hAnsi="Arial" w:cs="Arial" w:hint="cs"/>
          <w:sz w:val="28"/>
          <w:szCs w:val="28"/>
          <w:rtl/>
        </w:rPr>
        <w:t xml:space="preserve"> اسهامات الأطباء العقليون في الجزائر، و انتقادات البعض منهم الموجهة للأبحاث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الانتروبولوجية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المنجزة من قبل المستعمر الفرنسي والتي في مجملها تناولت أن الدراسات لم تجرى من قبل باحثين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انترويولوجيين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وأن الجنود لم يعيشوا نفس معيشة الفرد الجزائري ..الخ.</w:t>
      </w:r>
    </w:p>
    <w:p w:rsidR="00873B4F" w:rsidRPr="00873B4F" w:rsidRDefault="00873B4F" w:rsidP="00873B4F">
      <w:pPr>
        <w:autoSpaceDE w:val="0"/>
        <w:autoSpaceDN w:val="0"/>
        <w:bidi/>
        <w:adjustRightInd w:val="0"/>
        <w:spacing w:after="0" w:line="360" w:lineRule="auto"/>
        <w:jc w:val="both"/>
        <w:rPr>
          <w:color w:val="FF0000"/>
        </w:rPr>
      </w:pPr>
      <w:r w:rsidRPr="00873B4F">
        <w:rPr>
          <w:rFonts w:ascii="Arial" w:hAnsi="Arial" w:cs="Arial" w:hint="cs"/>
          <w:b/>
          <w:bCs/>
          <w:color w:val="FF0000"/>
          <w:sz w:val="28"/>
          <w:szCs w:val="28"/>
          <w:rtl/>
        </w:rPr>
        <w:t xml:space="preserve">ملاحظة: </w:t>
      </w:r>
      <w:r w:rsidRPr="00873B4F">
        <w:rPr>
          <w:rFonts w:ascii="Arial" w:hAnsi="Arial" w:cs="Arial" w:hint="cs"/>
          <w:color w:val="FF0000"/>
          <w:sz w:val="28"/>
          <w:szCs w:val="28"/>
          <w:rtl/>
        </w:rPr>
        <w:t>مطالب كتابة سليمة لأسماء الباحثين، ترابط الأفكار وتسلسلها وليس عرض</w:t>
      </w:r>
      <w:r>
        <w:rPr>
          <w:rFonts w:ascii="Arial" w:hAnsi="Arial" w:cs="Arial" w:hint="cs"/>
          <w:color w:val="FF0000"/>
          <w:sz w:val="28"/>
          <w:szCs w:val="28"/>
          <w:rtl/>
        </w:rPr>
        <w:t>ا</w:t>
      </w:r>
      <w:r w:rsidRPr="00873B4F">
        <w:rPr>
          <w:rFonts w:ascii="Arial" w:hAnsi="Arial" w:cs="Arial" w:hint="cs"/>
          <w:color w:val="FF0000"/>
          <w:sz w:val="28"/>
          <w:szCs w:val="28"/>
          <w:rtl/>
        </w:rPr>
        <w:t xml:space="preserve"> منشطر</w:t>
      </w:r>
      <w:r>
        <w:rPr>
          <w:rFonts w:ascii="Arial" w:hAnsi="Arial" w:cs="Arial" w:hint="cs"/>
          <w:color w:val="FF0000"/>
          <w:sz w:val="28"/>
          <w:szCs w:val="28"/>
          <w:rtl/>
        </w:rPr>
        <w:t>ا</w:t>
      </w:r>
      <w:r w:rsidRPr="00873B4F">
        <w:rPr>
          <w:rFonts w:ascii="Arial" w:hAnsi="Arial" w:cs="Arial" w:hint="cs"/>
          <w:color w:val="FF0000"/>
          <w:sz w:val="28"/>
          <w:szCs w:val="28"/>
          <w:rtl/>
        </w:rPr>
        <w:t xml:space="preserve"> ومفكك</w:t>
      </w:r>
      <w:r>
        <w:rPr>
          <w:rFonts w:ascii="Arial" w:hAnsi="Arial" w:cs="Arial" w:hint="cs"/>
          <w:color w:val="FF0000"/>
          <w:sz w:val="28"/>
          <w:szCs w:val="28"/>
          <w:rtl/>
        </w:rPr>
        <w:t>ا</w:t>
      </w:r>
      <w:bookmarkStart w:id="0" w:name="_GoBack"/>
      <w:bookmarkEnd w:id="0"/>
      <w:r w:rsidRPr="00873B4F">
        <w:rPr>
          <w:rFonts w:ascii="Arial" w:hAnsi="Arial" w:cs="Arial" w:hint="cs"/>
          <w:color w:val="FF0000"/>
          <w:sz w:val="28"/>
          <w:szCs w:val="28"/>
          <w:rtl/>
        </w:rPr>
        <w:t xml:space="preserve"> للمعلومات دون أن نلمس بصمة الطالب في الالمام بها مع إبداء وجهة نظره كطالب </w:t>
      </w:r>
      <w:proofErr w:type="gramStart"/>
      <w:r w:rsidRPr="00873B4F">
        <w:rPr>
          <w:rFonts w:ascii="Arial" w:hAnsi="Arial" w:cs="Arial" w:hint="cs"/>
          <w:color w:val="FF0000"/>
          <w:sz w:val="28"/>
          <w:szCs w:val="28"/>
          <w:rtl/>
        </w:rPr>
        <w:t>باحث ،بالإضافة</w:t>
      </w:r>
      <w:proofErr w:type="gramEnd"/>
      <w:r w:rsidRPr="00873B4F">
        <w:rPr>
          <w:rFonts w:ascii="Arial" w:hAnsi="Arial" w:cs="Arial" w:hint="cs"/>
          <w:color w:val="FF0000"/>
          <w:sz w:val="28"/>
          <w:szCs w:val="28"/>
          <w:rtl/>
        </w:rPr>
        <w:t xml:space="preserve"> الى التميز في طرح، تقديم ومعالجة الموضوع .</w:t>
      </w:r>
    </w:p>
    <w:sectPr w:rsidR="00873B4F" w:rsidRPr="00873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3"/>
    <w:rsid w:val="00144610"/>
    <w:rsid w:val="00873B4F"/>
    <w:rsid w:val="009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92AD3-B61C-4670-BF5A-7021D6BA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B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2024-01-15T20:10:00Z</dcterms:created>
  <dcterms:modified xsi:type="dcterms:W3CDTF">2024-01-15T20:15:00Z</dcterms:modified>
</cp:coreProperties>
</file>