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12" w:rsidRPr="004904AE" w:rsidRDefault="00A67112" w:rsidP="005821A2">
      <w:pPr>
        <w:bidi/>
        <w:spacing w:after="0"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6F0985">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 </w:t>
      </w:r>
    </w:p>
    <w:p w:rsidR="00A67112" w:rsidRPr="004904AE" w:rsidRDefault="006F0985" w:rsidP="00FA42CE">
      <w:pPr>
        <w:spacing w:line="24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911D0C">
        <w:rPr>
          <w:rFonts w:asciiTheme="majorBidi" w:hAnsiTheme="majorBidi" w:cstheme="majorBidi" w:hint="cs"/>
          <w:b/>
          <w:bCs/>
          <w:sz w:val="24"/>
          <w:szCs w:val="24"/>
          <w:rtl/>
          <w:lang w:bidi="ar-DZ"/>
        </w:rPr>
        <w:t xml:space="preserve">                                        </w:t>
      </w:r>
      <w:r w:rsidR="00A67112" w:rsidRPr="004904AE">
        <w:rPr>
          <w:rFonts w:asciiTheme="majorBidi" w:hAnsiTheme="majorBidi" w:cstheme="majorBidi"/>
          <w:b/>
          <w:bCs/>
          <w:sz w:val="24"/>
          <w:szCs w:val="24"/>
          <w:rtl/>
          <w:lang w:bidi="ar-DZ"/>
        </w:rPr>
        <w:t xml:space="preserve"> </w:t>
      </w:r>
      <w:r w:rsidR="00A954A9" w:rsidRPr="006F0985">
        <w:rPr>
          <w:rFonts w:asciiTheme="majorBidi" w:hAnsiTheme="majorBidi" w:cstheme="majorBidi" w:hint="cs"/>
          <w:b/>
          <w:bCs/>
          <w:sz w:val="24"/>
          <w:szCs w:val="24"/>
          <w:rtl/>
          <w:lang w:bidi="ar-DZ"/>
        </w:rPr>
        <w:t xml:space="preserve"> تصحيح </w:t>
      </w:r>
      <w:r w:rsidR="00A67112" w:rsidRPr="006F0985">
        <w:rPr>
          <w:rFonts w:asciiTheme="majorBidi" w:hAnsiTheme="majorBidi" w:cstheme="majorBidi"/>
          <w:b/>
          <w:bCs/>
          <w:sz w:val="24"/>
          <w:szCs w:val="24"/>
          <w:rtl/>
          <w:lang w:bidi="ar-DZ"/>
        </w:rPr>
        <w:t xml:space="preserve">امتحان </w:t>
      </w:r>
      <w:r w:rsidR="00A67112" w:rsidRPr="004904AE">
        <w:rPr>
          <w:rFonts w:asciiTheme="majorBidi" w:hAnsiTheme="majorBidi" w:cstheme="majorBidi"/>
          <w:b/>
          <w:bCs/>
          <w:sz w:val="24"/>
          <w:szCs w:val="24"/>
          <w:rtl/>
          <w:lang w:bidi="ar-DZ"/>
        </w:rPr>
        <w:t xml:space="preserve">السداسي الأول للدورة العادية </w:t>
      </w:r>
    </w:p>
    <w:p w:rsidR="00A67112" w:rsidRPr="004904AE" w:rsidRDefault="00A67112" w:rsidP="00A67112">
      <w:pPr>
        <w:spacing w:line="240" w:lineRule="auto"/>
        <w:jc w:val="center"/>
        <w:rPr>
          <w:rFonts w:asciiTheme="majorBidi" w:hAnsiTheme="majorBidi" w:cstheme="majorBidi"/>
          <w:b/>
          <w:bCs/>
          <w:sz w:val="24"/>
          <w:szCs w:val="24"/>
          <w:rtl/>
          <w:lang w:bidi="ar-DZ"/>
        </w:rPr>
      </w:pPr>
      <w:proofErr w:type="gramStart"/>
      <w:r w:rsidRPr="004904AE">
        <w:rPr>
          <w:rFonts w:asciiTheme="majorBidi" w:hAnsiTheme="majorBidi" w:cstheme="majorBidi"/>
          <w:b/>
          <w:bCs/>
          <w:sz w:val="24"/>
          <w:szCs w:val="24"/>
          <w:rtl/>
          <w:lang w:bidi="ar-DZ"/>
        </w:rPr>
        <w:t>مقياس</w:t>
      </w:r>
      <w:proofErr w:type="gramEnd"/>
      <w:r w:rsidRPr="004904AE">
        <w:rPr>
          <w:rFonts w:asciiTheme="majorBidi" w:hAnsiTheme="majorBidi" w:cstheme="majorBidi"/>
          <w:b/>
          <w:bCs/>
          <w:sz w:val="24"/>
          <w:szCs w:val="24"/>
          <w:rtl/>
          <w:lang w:bidi="ar-DZ"/>
        </w:rPr>
        <w:t xml:space="preserve"> </w:t>
      </w:r>
      <w:r>
        <w:rPr>
          <w:rFonts w:asciiTheme="majorBidi" w:hAnsiTheme="majorBidi" w:cstheme="majorBidi" w:hint="cs"/>
          <w:b/>
          <w:bCs/>
          <w:sz w:val="24"/>
          <w:szCs w:val="24"/>
          <w:rtl/>
          <w:lang w:bidi="ar-DZ"/>
        </w:rPr>
        <w:t>صعوبات التعلم</w:t>
      </w:r>
    </w:p>
    <w:p w:rsidR="00A67112" w:rsidRDefault="006F0985" w:rsidP="006F0985">
      <w:pPr>
        <w:spacing w:line="24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A67112">
        <w:rPr>
          <w:rFonts w:asciiTheme="majorBidi" w:hAnsiTheme="majorBidi" w:cstheme="majorBidi" w:hint="cs"/>
          <w:b/>
          <w:bCs/>
          <w:sz w:val="24"/>
          <w:szCs w:val="24"/>
          <w:rtl/>
          <w:lang w:bidi="ar-DZ"/>
        </w:rPr>
        <w:t>السنة الثالثة علم النفس التربوي</w:t>
      </w:r>
      <w:r w:rsidR="00911D0C">
        <w:rPr>
          <w:rFonts w:asciiTheme="majorBidi" w:hAnsiTheme="majorBidi" w:cstheme="majorBidi" w:hint="cs"/>
          <w:b/>
          <w:bCs/>
          <w:sz w:val="24"/>
          <w:szCs w:val="24"/>
          <w:rtl/>
          <w:lang w:bidi="ar-DZ"/>
        </w:rPr>
        <w:t xml:space="preserve"> </w:t>
      </w:r>
    </w:p>
    <w:p w:rsidR="00DC264B" w:rsidRPr="00FE099C" w:rsidRDefault="00DC264B" w:rsidP="00A67112">
      <w:pPr>
        <w:spacing w:line="240" w:lineRule="auto"/>
        <w:jc w:val="center"/>
        <w:rPr>
          <w:rFonts w:asciiTheme="majorBidi" w:hAnsiTheme="majorBidi" w:cstheme="majorBidi"/>
          <w:b/>
          <w:bCs/>
          <w:sz w:val="28"/>
          <w:szCs w:val="28"/>
          <w:rtl/>
          <w:lang w:bidi="ar-DZ"/>
        </w:rPr>
      </w:pPr>
    </w:p>
    <w:p w:rsidR="00DC264B" w:rsidRPr="00FE099C" w:rsidRDefault="00DC264B" w:rsidP="00911D0C">
      <w:pPr>
        <w:spacing w:line="240" w:lineRule="auto"/>
        <w:jc w:val="right"/>
        <w:rPr>
          <w:rFonts w:asciiTheme="majorBidi" w:hAnsiTheme="majorBidi" w:cstheme="majorBidi"/>
          <w:b/>
          <w:bCs/>
          <w:sz w:val="28"/>
          <w:szCs w:val="28"/>
          <w:rtl/>
          <w:lang w:bidi="ar-DZ"/>
        </w:rPr>
      </w:pPr>
      <w:proofErr w:type="gramStart"/>
      <w:r w:rsidRPr="00FE099C">
        <w:rPr>
          <w:rFonts w:asciiTheme="majorBidi" w:hAnsiTheme="majorBidi" w:cstheme="majorBidi"/>
          <w:b/>
          <w:bCs/>
          <w:sz w:val="28"/>
          <w:szCs w:val="28"/>
          <w:rtl/>
          <w:lang w:bidi="ar-DZ"/>
        </w:rPr>
        <w:t>السؤال</w:t>
      </w:r>
      <w:proofErr w:type="gramEnd"/>
      <w:r w:rsidRPr="00FE099C">
        <w:rPr>
          <w:rFonts w:asciiTheme="majorBidi" w:hAnsiTheme="majorBidi" w:cstheme="majorBidi"/>
          <w:b/>
          <w:bCs/>
          <w:sz w:val="28"/>
          <w:szCs w:val="28"/>
          <w:rtl/>
          <w:lang w:bidi="ar-DZ"/>
        </w:rPr>
        <w:t xml:space="preserve"> الأول: أكمل بما يتناسب والمعنى المقابل.</w:t>
      </w:r>
      <w:r w:rsidR="00911D0C" w:rsidRPr="00FE099C">
        <w:rPr>
          <w:rFonts w:asciiTheme="majorBidi" w:hAnsiTheme="majorBidi" w:cstheme="majorBidi"/>
          <w:b/>
          <w:bCs/>
          <w:sz w:val="28"/>
          <w:szCs w:val="28"/>
          <w:rtl/>
          <w:lang w:bidi="ar-DZ"/>
        </w:rPr>
        <w:t xml:space="preserve"> ( 02 )</w:t>
      </w:r>
    </w:p>
    <w:p w:rsidR="00DC264B" w:rsidRPr="00FE099C" w:rsidRDefault="00EB0C7F" w:rsidP="00EB0C7F">
      <w:pPr>
        <w:spacing w:line="240" w:lineRule="auto"/>
        <w:jc w:val="right"/>
        <w:rPr>
          <w:rFonts w:asciiTheme="majorBidi" w:hAnsiTheme="majorBidi" w:cstheme="majorBidi"/>
          <w:b/>
          <w:bCs/>
          <w:sz w:val="28"/>
          <w:szCs w:val="28"/>
          <w:rtl/>
          <w:lang w:bidi="ar-DZ"/>
        </w:rPr>
      </w:pPr>
      <w:proofErr w:type="gramStart"/>
      <w:r w:rsidRPr="00923765">
        <w:rPr>
          <w:rFonts w:asciiTheme="majorBidi" w:hAnsiTheme="majorBidi" w:cstheme="majorBidi"/>
          <w:b/>
          <w:bCs/>
          <w:color w:val="FF0000"/>
          <w:sz w:val="28"/>
          <w:szCs w:val="28"/>
          <w:rtl/>
          <w:lang w:bidi="ar-DZ"/>
        </w:rPr>
        <w:t>الإدراك</w:t>
      </w:r>
      <w:proofErr w:type="gramEnd"/>
      <w:r w:rsidR="00DC264B" w:rsidRPr="00FE099C">
        <w:rPr>
          <w:rFonts w:asciiTheme="majorBidi" w:hAnsiTheme="majorBidi" w:cstheme="majorBidi"/>
          <w:b/>
          <w:bCs/>
          <w:sz w:val="28"/>
          <w:szCs w:val="28"/>
          <w:rtl/>
          <w:lang w:bidi="ar-DZ"/>
        </w:rPr>
        <w:t>: عملية تنظيم وتحليل للمثيرات الحسية.</w:t>
      </w:r>
      <w:r w:rsidRPr="00FE099C">
        <w:rPr>
          <w:rFonts w:asciiTheme="majorBidi" w:hAnsiTheme="majorBidi" w:cstheme="majorBidi"/>
          <w:b/>
          <w:bCs/>
          <w:sz w:val="28"/>
          <w:szCs w:val="28"/>
          <w:rtl/>
          <w:lang w:bidi="ar-DZ"/>
        </w:rPr>
        <w:t xml:space="preserve"> </w:t>
      </w:r>
    </w:p>
    <w:p w:rsidR="00DC264B" w:rsidRPr="00FE099C" w:rsidRDefault="00EB0C7F" w:rsidP="00DC264B">
      <w:pPr>
        <w:spacing w:line="240" w:lineRule="auto"/>
        <w:jc w:val="right"/>
        <w:rPr>
          <w:rFonts w:asciiTheme="majorBidi" w:hAnsiTheme="majorBidi" w:cstheme="majorBidi"/>
          <w:b/>
          <w:bCs/>
          <w:sz w:val="28"/>
          <w:szCs w:val="28"/>
          <w:rtl/>
          <w:lang w:bidi="ar-DZ"/>
        </w:rPr>
      </w:pPr>
      <w:proofErr w:type="gramStart"/>
      <w:r w:rsidRPr="00923765">
        <w:rPr>
          <w:rFonts w:asciiTheme="majorBidi" w:hAnsiTheme="majorBidi" w:cstheme="majorBidi"/>
          <w:b/>
          <w:bCs/>
          <w:color w:val="FF0000"/>
          <w:sz w:val="28"/>
          <w:szCs w:val="28"/>
          <w:rtl/>
          <w:lang w:bidi="ar-DZ"/>
        </w:rPr>
        <w:t>الذاكرة</w:t>
      </w:r>
      <w:r w:rsidRPr="00FE099C">
        <w:rPr>
          <w:rFonts w:asciiTheme="majorBidi" w:hAnsiTheme="majorBidi" w:cstheme="majorBidi"/>
          <w:b/>
          <w:bCs/>
          <w:sz w:val="28"/>
          <w:szCs w:val="28"/>
          <w:rtl/>
          <w:lang w:bidi="ar-DZ"/>
        </w:rPr>
        <w:t xml:space="preserve"> </w:t>
      </w:r>
      <w:r w:rsidR="00DC264B" w:rsidRPr="00FE099C">
        <w:rPr>
          <w:rFonts w:asciiTheme="majorBidi" w:hAnsiTheme="majorBidi" w:cstheme="majorBidi"/>
          <w:b/>
          <w:bCs/>
          <w:sz w:val="28"/>
          <w:szCs w:val="28"/>
          <w:rtl/>
          <w:lang w:bidi="ar-DZ"/>
        </w:rPr>
        <w:t>:</w:t>
      </w:r>
      <w:proofErr w:type="gramEnd"/>
      <w:r w:rsidR="00DC264B" w:rsidRPr="00FE099C">
        <w:rPr>
          <w:rFonts w:asciiTheme="majorBidi" w:hAnsiTheme="majorBidi" w:cstheme="majorBidi"/>
          <w:b/>
          <w:bCs/>
          <w:sz w:val="28"/>
          <w:szCs w:val="28"/>
          <w:rtl/>
          <w:lang w:bidi="ar-DZ"/>
        </w:rPr>
        <w:t xml:space="preserve"> القدرة على الربط والاحتفاظ واستدعاء الخبرة.</w:t>
      </w:r>
    </w:p>
    <w:p w:rsidR="00DC264B" w:rsidRPr="00FE099C" w:rsidRDefault="00EB0C7F" w:rsidP="00DC264B">
      <w:pPr>
        <w:spacing w:line="240" w:lineRule="auto"/>
        <w:jc w:val="right"/>
        <w:rPr>
          <w:rFonts w:asciiTheme="majorBidi" w:hAnsiTheme="majorBidi" w:cstheme="majorBidi"/>
          <w:b/>
          <w:bCs/>
          <w:sz w:val="28"/>
          <w:szCs w:val="28"/>
          <w:rtl/>
          <w:lang w:bidi="ar-DZ"/>
        </w:rPr>
      </w:pPr>
      <w:proofErr w:type="gramStart"/>
      <w:r w:rsidRPr="00923765">
        <w:rPr>
          <w:rFonts w:asciiTheme="majorBidi" w:hAnsiTheme="majorBidi" w:cstheme="majorBidi"/>
          <w:b/>
          <w:bCs/>
          <w:color w:val="FF0000"/>
          <w:sz w:val="28"/>
          <w:szCs w:val="28"/>
          <w:rtl/>
          <w:lang w:bidi="ar-DZ"/>
        </w:rPr>
        <w:t>الانتباه</w:t>
      </w:r>
      <w:proofErr w:type="gramEnd"/>
      <w:r w:rsidRPr="00FE099C">
        <w:rPr>
          <w:rFonts w:asciiTheme="majorBidi" w:hAnsiTheme="majorBidi" w:cstheme="majorBidi"/>
          <w:b/>
          <w:bCs/>
          <w:sz w:val="28"/>
          <w:szCs w:val="28"/>
          <w:rtl/>
          <w:lang w:bidi="ar-DZ"/>
        </w:rPr>
        <w:t>:</w:t>
      </w:r>
      <w:r w:rsidR="00DC264B" w:rsidRPr="00FE099C">
        <w:rPr>
          <w:rFonts w:asciiTheme="majorBidi" w:hAnsiTheme="majorBidi" w:cstheme="majorBidi"/>
          <w:b/>
          <w:bCs/>
          <w:sz w:val="28"/>
          <w:szCs w:val="28"/>
          <w:rtl/>
          <w:lang w:bidi="ar-DZ"/>
        </w:rPr>
        <w:t xml:space="preserve"> عملية اختيار وتركيز المثيرات والمنبهات التي يواجهها الفرد</w:t>
      </w:r>
      <w:r w:rsidR="00BB0920" w:rsidRPr="00FE099C">
        <w:rPr>
          <w:rFonts w:asciiTheme="majorBidi" w:hAnsiTheme="majorBidi" w:cstheme="majorBidi"/>
          <w:b/>
          <w:bCs/>
          <w:sz w:val="28"/>
          <w:szCs w:val="28"/>
          <w:rtl/>
          <w:lang w:bidi="ar-DZ"/>
        </w:rPr>
        <w:t>.</w:t>
      </w:r>
    </w:p>
    <w:p w:rsidR="00BB0920" w:rsidRPr="00FE099C" w:rsidRDefault="00EB0C7F" w:rsidP="00DC264B">
      <w:pPr>
        <w:spacing w:line="240" w:lineRule="auto"/>
        <w:jc w:val="right"/>
        <w:rPr>
          <w:rFonts w:asciiTheme="majorBidi" w:hAnsiTheme="majorBidi" w:cstheme="majorBidi"/>
          <w:b/>
          <w:bCs/>
          <w:sz w:val="24"/>
          <w:szCs w:val="24"/>
          <w:rtl/>
          <w:lang w:bidi="ar-DZ"/>
        </w:rPr>
      </w:pPr>
      <w:proofErr w:type="gramStart"/>
      <w:r w:rsidRPr="00923765">
        <w:rPr>
          <w:rFonts w:asciiTheme="majorBidi" w:hAnsiTheme="majorBidi" w:cstheme="majorBidi"/>
          <w:b/>
          <w:bCs/>
          <w:color w:val="FF0000"/>
          <w:sz w:val="28"/>
          <w:szCs w:val="28"/>
          <w:rtl/>
          <w:lang w:bidi="ar-DZ"/>
        </w:rPr>
        <w:t>الذكاء</w:t>
      </w:r>
      <w:proofErr w:type="gramEnd"/>
      <w:r w:rsidR="00BB0920" w:rsidRPr="00FE099C">
        <w:rPr>
          <w:rFonts w:asciiTheme="majorBidi" w:hAnsiTheme="majorBidi" w:cstheme="majorBidi"/>
          <w:b/>
          <w:bCs/>
          <w:sz w:val="28"/>
          <w:szCs w:val="28"/>
          <w:rtl/>
          <w:lang w:bidi="ar-DZ"/>
        </w:rPr>
        <w:t>.: نشاط عقلي يكتسب من خلاله الفرد معارفه ويحل مشاكله.</w:t>
      </w:r>
    </w:p>
    <w:p w:rsidR="00A67112" w:rsidRPr="00FE099C" w:rsidRDefault="00A67112" w:rsidP="00A67112">
      <w:pPr>
        <w:spacing w:line="240" w:lineRule="auto"/>
        <w:jc w:val="center"/>
        <w:rPr>
          <w:rFonts w:asciiTheme="majorBidi" w:hAnsiTheme="majorBidi" w:cstheme="majorBidi"/>
          <w:b/>
          <w:bCs/>
          <w:sz w:val="24"/>
          <w:szCs w:val="24"/>
          <w:rtl/>
          <w:lang w:bidi="ar-DZ"/>
        </w:rPr>
      </w:pPr>
    </w:p>
    <w:p w:rsidR="00A67112" w:rsidRPr="00FE099C" w:rsidRDefault="00A67112" w:rsidP="00911D0C">
      <w:pPr>
        <w:spacing w:line="240" w:lineRule="auto"/>
        <w:jc w:val="right"/>
        <w:rPr>
          <w:rFonts w:ascii="Andalus" w:hAnsi="Andalus" w:cs="Andalus"/>
          <w:b/>
          <w:bCs/>
          <w:sz w:val="24"/>
          <w:szCs w:val="24"/>
          <w:rtl/>
          <w:lang w:bidi="ar-DZ"/>
        </w:rPr>
      </w:pPr>
      <w:r w:rsidRPr="00FE099C">
        <w:rPr>
          <w:rFonts w:asciiTheme="majorBidi" w:hAnsiTheme="majorBidi" w:cstheme="majorBidi" w:hint="cs"/>
          <w:b/>
          <w:bCs/>
          <w:sz w:val="24"/>
          <w:szCs w:val="24"/>
          <w:rtl/>
          <w:lang w:bidi="ar-DZ"/>
        </w:rPr>
        <w:t xml:space="preserve">السؤال </w:t>
      </w:r>
      <w:r w:rsidR="00BB0920" w:rsidRPr="00FE099C">
        <w:rPr>
          <w:rFonts w:asciiTheme="majorBidi" w:hAnsiTheme="majorBidi" w:cstheme="majorBidi" w:hint="cs"/>
          <w:b/>
          <w:bCs/>
          <w:sz w:val="24"/>
          <w:szCs w:val="24"/>
          <w:rtl/>
          <w:lang w:bidi="ar-DZ"/>
        </w:rPr>
        <w:t>الثاني</w:t>
      </w:r>
      <w:r w:rsidRPr="00FE099C">
        <w:rPr>
          <w:rFonts w:asciiTheme="majorBidi" w:hAnsiTheme="majorBidi" w:cstheme="majorBidi" w:hint="cs"/>
          <w:b/>
          <w:bCs/>
          <w:sz w:val="24"/>
          <w:szCs w:val="24"/>
          <w:rtl/>
          <w:lang w:bidi="ar-DZ"/>
        </w:rPr>
        <w:t xml:space="preserve">: ركزت التعريفات الفسيولوجية </w:t>
      </w:r>
      <w:proofErr w:type="spellStart"/>
      <w:r w:rsidRPr="00FE099C">
        <w:rPr>
          <w:rFonts w:asciiTheme="majorBidi" w:hAnsiTheme="majorBidi" w:cstheme="majorBidi" w:hint="cs"/>
          <w:b/>
          <w:bCs/>
          <w:sz w:val="24"/>
          <w:szCs w:val="24"/>
          <w:rtl/>
          <w:lang w:bidi="ar-DZ"/>
        </w:rPr>
        <w:t>والنورولوجية</w:t>
      </w:r>
      <w:proofErr w:type="spellEnd"/>
      <w:r w:rsidRPr="00FE099C">
        <w:rPr>
          <w:rFonts w:asciiTheme="majorBidi" w:hAnsiTheme="majorBidi" w:cstheme="majorBidi" w:hint="cs"/>
          <w:b/>
          <w:bCs/>
          <w:sz w:val="24"/>
          <w:szCs w:val="24"/>
          <w:rtl/>
          <w:lang w:bidi="ar-DZ"/>
        </w:rPr>
        <w:t xml:space="preserve"> لمفهوم صعوبات التعلم على أمرين أساسيين ما هما؟</w:t>
      </w:r>
      <w:r w:rsidR="00911D0C" w:rsidRPr="00FE099C">
        <w:rPr>
          <w:rFonts w:asciiTheme="majorBidi" w:hAnsiTheme="majorBidi" w:cstheme="majorBidi" w:hint="cs"/>
          <w:b/>
          <w:bCs/>
          <w:sz w:val="24"/>
          <w:szCs w:val="24"/>
          <w:rtl/>
          <w:lang w:bidi="ar-DZ"/>
        </w:rPr>
        <w:t xml:space="preserve"> </w:t>
      </w:r>
      <w:r w:rsidR="00911D0C" w:rsidRPr="00FE099C">
        <w:rPr>
          <w:rFonts w:ascii="Andalus" w:hAnsi="Andalus" w:cs="Andalus"/>
          <w:b/>
          <w:bCs/>
          <w:sz w:val="24"/>
          <w:szCs w:val="24"/>
          <w:rtl/>
          <w:lang w:bidi="ar-DZ"/>
        </w:rPr>
        <w:t>(</w:t>
      </w:r>
      <w:r w:rsidR="00911D0C" w:rsidRPr="00FE099C">
        <w:rPr>
          <w:rFonts w:asciiTheme="majorBidi" w:hAnsiTheme="majorBidi" w:cstheme="majorBidi"/>
          <w:b/>
          <w:bCs/>
          <w:sz w:val="24"/>
          <w:szCs w:val="24"/>
          <w:rtl/>
          <w:lang w:bidi="ar-DZ"/>
        </w:rPr>
        <w:t xml:space="preserve"> 0</w:t>
      </w:r>
      <w:r w:rsidR="00911D0C" w:rsidRPr="00FE099C">
        <w:rPr>
          <w:rFonts w:asciiTheme="majorBidi" w:hAnsiTheme="majorBidi" w:cstheme="majorBidi" w:hint="cs"/>
          <w:b/>
          <w:bCs/>
          <w:sz w:val="24"/>
          <w:szCs w:val="24"/>
          <w:rtl/>
          <w:lang w:bidi="ar-DZ"/>
        </w:rPr>
        <w:t>2</w:t>
      </w:r>
      <w:r w:rsidR="00911D0C" w:rsidRPr="00FE099C">
        <w:rPr>
          <w:rFonts w:asciiTheme="majorBidi" w:hAnsiTheme="majorBidi" w:cstheme="majorBidi"/>
          <w:b/>
          <w:bCs/>
          <w:sz w:val="24"/>
          <w:szCs w:val="24"/>
          <w:rtl/>
          <w:lang w:bidi="ar-DZ"/>
        </w:rPr>
        <w:t xml:space="preserve"> </w:t>
      </w:r>
      <w:r w:rsidR="00911D0C" w:rsidRPr="00FE099C">
        <w:rPr>
          <w:rFonts w:ascii="Andalus" w:hAnsi="Andalus" w:cs="Andalus"/>
          <w:b/>
          <w:bCs/>
          <w:sz w:val="24"/>
          <w:szCs w:val="24"/>
          <w:rtl/>
          <w:lang w:bidi="ar-DZ"/>
        </w:rPr>
        <w:t>)</w:t>
      </w:r>
    </w:p>
    <w:p w:rsidR="00EB0C7F" w:rsidRPr="00923765" w:rsidRDefault="00EB0C7F" w:rsidP="00911D0C">
      <w:pPr>
        <w:spacing w:line="240" w:lineRule="auto"/>
        <w:jc w:val="right"/>
        <w:rPr>
          <w:rFonts w:asciiTheme="majorBidi" w:hAnsiTheme="majorBidi" w:cstheme="majorBidi"/>
          <w:b/>
          <w:bCs/>
          <w:color w:val="FF0000"/>
          <w:sz w:val="28"/>
          <w:szCs w:val="28"/>
          <w:rtl/>
          <w:lang w:bidi="ar-DZ"/>
        </w:rPr>
      </w:pPr>
      <w:r w:rsidRPr="00FE099C">
        <w:rPr>
          <w:rFonts w:asciiTheme="majorBidi" w:hAnsiTheme="majorBidi" w:cstheme="majorBidi"/>
          <w:b/>
          <w:bCs/>
          <w:sz w:val="28"/>
          <w:szCs w:val="28"/>
          <w:rtl/>
          <w:lang w:bidi="ar-DZ"/>
        </w:rPr>
        <w:t>-</w:t>
      </w:r>
      <w:r w:rsidRPr="00923765">
        <w:rPr>
          <w:rFonts w:asciiTheme="majorBidi" w:hAnsiTheme="majorBidi" w:cstheme="majorBidi"/>
          <w:b/>
          <w:bCs/>
          <w:color w:val="FF0000"/>
          <w:sz w:val="28"/>
          <w:szCs w:val="28"/>
          <w:rtl/>
          <w:lang w:bidi="ar-DZ"/>
        </w:rPr>
        <w:t xml:space="preserve">  </w:t>
      </w:r>
      <w:r w:rsidRPr="00923765">
        <w:rPr>
          <w:rFonts w:asciiTheme="majorBidi" w:hAnsiTheme="majorBidi" w:cstheme="majorBidi" w:hint="cs"/>
          <w:b/>
          <w:bCs/>
          <w:color w:val="FF0000"/>
          <w:sz w:val="28"/>
          <w:szCs w:val="28"/>
          <w:rtl/>
          <w:lang w:bidi="ar-DZ"/>
        </w:rPr>
        <w:t>وجود</w:t>
      </w:r>
      <w:r w:rsidRPr="00923765">
        <w:rPr>
          <w:rFonts w:asciiTheme="majorBidi" w:hAnsiTheme="majorBidi" w:cstheme="majorBidi"/>
          <w:b/>
          <w:bCs/>
          <w:color w:val="FF0000"/>
          <w:sz w:val="28"/>
          <w:szCs w:val="28"/>
          <w:rtl/>
          <w:lang w:bidi="ar-DZ"/>
        </w:rPr>
        <w:t xml:space="preserve"> خلل </w:t>
      </w:r>
      <w:r w:rsidRPr="00923765">
        <w:rPr>
          <w:rFonts w:asciiTheme="majorBidi" w:hAnsiTheme="majorBidi" w:cstheme="majorBidi" w:hint="cs"/>
          <w:b/>
          <w:bCs/>
          <w:color w:val="FF0000"/>
          <w:sz w:val="28"/>
          <w:szCs w:val="28"/>
          <w:rtl/>
          <w:lang w:bidi="ar-DZ"/>
        </w:rPr>
        <w:t>وظيفي</w:t>
      </w:r>
      <w:r w:rsidRPr="00923765">
        <w:rPr>
          <w:rFonts w:asciiTheme="majorBidi" w:hAnsiTheme="majorBidi" w:cstheme="majorBidi"/>
          <w:b/>
          <w:bCs/>
          <w:color w:val="FF0000"/>
          <w:sz w:val="28"/>
          <w:szCs w:val="28"/>
          <w:rtl/>
          <w:lang w:bidi="ar-DZ"/>
        </w:rPr>
        <w:t xml:space="preserve"> مخي</w:t>
      </w:r>
      <w:r w:rsidRPr="00923765">
        <w:rPr>
          <w:rFonts w:asciiTheme="majorBidi" w:hAnsiTheme="majorBidi" w:cstheme="majorBidi" w:hint="cs"/>
          <w:b/>
          <w:bCs/>
          <w:color w:val="FF0000"/>
          <w:sz w:val="28"/>
          <w:szCs w:val="28"/>
          <w:rtl/>
          <w:lang w:bidi="ar-DZ"/>
        </w:rPr>
        <w:t>.</w:t>
      </w:r>
    </w:p>
    <w:p w:rsidR="00EB0C7F" w:rsidRPr="00923765" w:rsidRDefault="00EB0C7F" w:rsidP="00911D0C">
      <w:pPr>
        <w:spacing w:line="240" w:lineRule="auto"/>
        <w:jc w:val="right"/>
        <w:rPr>
          <w:rFonts w:asciiTheme="majorBidi" w:hAnsiTheme="majorBidi" w:cstheme="majorBidi"/>
          <w:b/>
          <w:bCs/>
          <w:color w:val="FF0000"/>
          <w:sz w:val="28"/>
          <w:szCs w:val="28"/>
          <w:rtl/>
          <w:lang w:bidi="ar-DZ"/>
        </w:rPr>
      </w:pPr>
      <w:r w:rsidRPr="00923765">
        <w:rPr>
          <w:rFonts w:asciiTheme="majorBidi" w:hAnsiTheme="majorBidi" w:cstheme="majorBidi" w:hint="cs"/>
          <w:b/>
          <w:bCs/>
          <w:color w:val="FF0000"/>
          <w:sz w:val="28"/>
          <w:szCs w:val="28"/>
          <w:rtl/>
          <w:lang w:bidi="ar-DZ"/>
        </w:rPr>
        <w:t>- اضطرابات انفعالية سلوكية.</w:t>
      </w:r>
    </w:p>
    <w:p w:rsidR="00A67112" w:rsidRPr="00FE099C" w:rsidRDefault="00A67112" w:rsidP="00911D0C">
      <w:pPr>
        <w:spacing w:line="240" w:lineRule="auto"/>
        <w:jc w:val="right"/>
        <w:rPr>
          <w:rFonts w:ascii="Andalus" w:hAnsi="Andalus" w:cs="Andalus"/>
          <w:b/>
          <w:bCs/>
          <w:sz w:val="24"/>
          <w:szCs w:val="24"/>
          <w:rtl/>
          <w:lang w:bidi="ar-DZ"/>
        </w:rPr>
      </w:pPr>
      <w:r w:rsidRPr="00FE099C">
        <w:rPr>
          <w:rFonts w:asciiTheme="majorBidi" w:hAnsiTheme="majorBidi" w:cstheme="majorBidi" w:hint="cs"/>
          <w:b/>
          <w:bCs/>
          <w:sz w:val="24"/>
          <w:szCs w:val="24"/>
          <w:rtl/>
          <w:lang w:bidi="ar-DZ"/>
        </w:rPr>
        <w:t>الس</w:t>
      </w:r>
      <w:r w:rsidR="00BB0920" w:rsidRPr="00FE099C">
        <w:rPr>
          <w:rFonts w:asciiTheme="majorBidi" w:hAnsiTheme="majorBidi" w:cstheme="majorBidi" w:hint="cs"/>
          <w:b/>
          <w:bCs/>
          <w:sz w:val="24"/>
          <w:szCs w:val="24"/>
          <w:rtl/>
          <w:lang w:bidi="ar-DZ"/>
        </w:rPr>
        <w:t>ؤال الثالث</w:t>
      </w:r>
      <w:r w:rsidRPr="00FE099C">
        <w:rPr>
          <w:rFonts w:asciiTheme="majorBidi" w:hAnsiTheme="majorBidi" w:cstheme="majorBidi" w:hint="cs"/>
          <w:b/>
          <w:bCs/>
          <w:sz w:val="24"/>
          <w:szCs w:val="24"/>
          <w:rtl/>
          <w:lang w:bidi="ar-DZ"/>
        </w:rPr>
        <w:t xml:space="preserve">: تختلف نسبة انتشار صعوبات التعلم في المجتمعات، وهو ما يرجعه المختصون إلى سببين </w:t>
      </w:r>
      <w:proofErr w:type="gramStart"/>
      <w:r w:rsidRPr="00FE099C">
        <w:rPr>
          <w:rFonts w:asciiTheme="majorBidi" w:hAnsiTheme="majorBidi" w:cstheme="majorBidi" w:hint="cs"/>
          <w:b/>
          <w:bCs/>
          <w:sz w:val="24"/>
          <w:szCs w:val="24"/>
          <w:rtl/>
          <w:lang w:bidi="ar-DZ"/>
        </w:rPr>
        <w:t>اثنين  ما</w:t>
      </w:r>
      <w:proofErr w:type="gramEnd"/>
      <w:r w:rsidRPr="00FE099C">
        <w:rPr>
          <w:rFonts w:asciiTheme="majorBidi" w:hAnsiTheme="majorBidi" w:cstheme="majorBidi" w:hint="cs"/>
          <w:b/>
          <w:bCs/>
          <w:sz w:val="24"/>
          <w:szCs w:val="24"/>
          <w:rtl/>
          <w:lang w:bidi="ar-DZ"/>
        </w:rPr>
        <w:t xml:space="preserve"> هما؟</w:t>
      </w:r>
      <w:r w:rsidR="00911D0C" w:rsidRPr="00FE099C">
        <w:rPr>
          <w:rFonts w:asciiTheme="majorBidi" w:hAnsiTheme="majorBidi" w:cstheme="majorBidi" w:hint="cs"/>
          <w:b/>
          <w:bCs/>
          <w:sz w:val="24"/>
          <w:szCs w:val="24"/>
          <w:rtl/>
          <w:lang w:bidi="ar-DZ"/>
        </w:rPr>
        <w:t xml:space="preserve"> </w:t>
      </w:r>
      <w:r w:rsidR="00911D0C" w:rsidRPr="00FE099C">
        <w:rPr>
          <w:rFonts w:ascii="Andalus" w:hAnsi="Andalus" w:cs="Andalus"/>
          <w:b/>
          <w:bCs/>
          <w:sz w:val="24"/>
          <w:szCs w:val="24"/>
          <w:rtl/>
          <w:lang w:bidi="ar-DZ"/>
        </w:rPr>
        <w:t>(</w:t>
      </w:r>
      <w:r w:rsidR="00911D0C" w:rsidRPr="00FE099C">
        <w:rPr>
          <w:rFonts w:asciiTheme="majorBidi" w:hAnsiTheme="majorBidi" w:cstheme="majorBidi"/>
          <w:b/>
          <w:bCs/>
          <w:sz w:val="24"/>
          <w:szCs w:val="24"/>
          <w:rtl/>
          <w:lang w:bidi="ar-DZ"/>
        </w:rPr>
        <w:t xml:space="preserve"> 0</w:t>
      </w:r>
      <w:r w:rsidR="00911D0C" w:rsidRPr="00FE099C">
        <w:rPr>
          <w:rFonts w:asciiTheme="majorBidi" w:hAnsiTheme="majorBidi" w:cstheme="majorBidi" w:hint="cs"/>
          <w:b/>
          <w:bCs/>
          <w:sz w:val="24"/>
          <w:szCs w:val="24"/>
          <w:rtl/>
          <w:lang w:bidi="ar-DZ"/>
        </w:rPr>
        <w:t>2</w:t>
      </w:r>
      <w:r w:rsidR="00911D0C" w:rsidRPr="00FE099C">
        <w:rPr>
          <w:rFonts w:asciiTheme="majorBidi" w:hAnsiTheme="majorBidi" w:cstheme="majorBidi"/>
          <w:b/>
          <w:bCs/>
          <w:sz w:val="24"/>
          <w:szCs w:val="24"/>
          <w:rtl/>
          <w:lang w:bidi="ar-DZ"/>
        </w:rPr>
        <w:t xml:space="preserve"> </w:t>
      </w:r>
      <w:r w:rsidR="00911D0C" w:rsidRPr="00FE099C">
        <w:rPr>
          <w:rFonts w:ascii="Andalus" w:hAnsi="Andalus" w:cs="Andalus"/>
          <w:b/>
          <w:bCs/>
          <w:sz w:val="24"/>
          <w:szCs w:val="24"/>
          <w:rtl/>
          <w:lang w:bidi="ar-DZ"/>
        </w:rPr>
        <w:t>)</w:t>
      </w:r>
    </w:p>
    <w:p w:rsidR="00EB0C7F" w:rsidRPr="00923765" w:rsidRDefault="00EB0C7F" w:rsidP="00911D0C">
      <w:pPr>
        <w:spacing w:line="240" w:lineRule="auto"/>
        <w:jc w:val="right"/>
        <w:rPr>
          <w:rFonts w:asciiTheme="majorBidi" w:hAnsiTheme="majorBidi" w:cstheme="majorBidi"/>
          <w:b/>
          <w:bCs/>
          <w:color w:val="FF0000"/>
          <w:sz w:val="28"/>
          <w:szCs w:val="28"/>
          <w:rtl/>
          <w:lang w:bidi="ar-DZ"/>
        </w:rPr>
      </w:pPr>
      <w:r w:rsidRPr="00923765">
        <w:rPr>
          <w:rFonts w:asciiTheme="majorBidi" w:hAnsiTheme="majorBidi" w:cstheme="majorBidi"/>
          <w:b/>
          <w:bCs/>
          <w:color w:val="FF0000"/>
          <w:sz w:val="28"/>
          <w:szCs w:val="28"/>
          <w:rtl/>
          <w:lang w:bidi="ar-DZ"/>
        </w:rPr>
        <w:t>-  اختلاف المحكات المستخدمة في الدراسات.</w:t>
      </w:r>
    </w:p>
    <w:p w:rsidR="00EB0C7F" w:rsidRPr="00923765" w:rsidRDefault="00EB0C7F" w:rsidP="00911D0C">
      <w:pPr>
        <w:spacing w:line="240" w:lineRule="auto"/>
        <w:jc w:val="right"/>
        <w:rPr>
          <w:rFonts w:asciiTheme="majorBidi" w:hAnsiTheme="majorBidi" w:cstheme="majorBidi"/>
          <w:b/>
          <w:bCs/>
          <w:color w:val="FF0000"/>
          <w:sz w:val="28"/>
          <w:szCs w:val="28"/>
          <w:rtl/>
          <w:lang w:bidi="ar-DZ"/>
        </w:rPr>
      </w:pPr>
      <w:proofErr w:type="gramStart"/>
      <w:r w:rsidRPr="00923765">
        <w:rPr>
          <w:rFonts w:asciiTheme="majorBidi" w:hAnsiTheme="majorBidi" w:cstheme="majorBidi"/>
          <w:b/>
          <w:bCs/>
          <w:color w:val="FF0000"/>
          <w:sz w:val="28"/>
          <w:szCs w:val="28"/>
          <w:rtl/>
          <w:lang w:bidi="ar-DZ"/>
        </w:rPr>
        <w:t>-  اختلاف</w:t>
      </w:r>
      <w:proofErr w:type="gramEnd"/>
      <w:r w:rsidRPr="00923765">
        <w:rPr>
          <w:rFonts w:asciiTheme="majorBidi" w:hAnsiTheme="majorBidi" w:cstheme="majorBidi"/>
          <w:b/>
          <w:bCs/>
          <w:color w:val="FF0000"/>
          <w:sz w:val="28"/>
          <w:szCs w:val="28"/>
          <w:rtl/>
          <w:lang w:bidi="ar-DZ"/>
        </w:rPr>
        <w:t xml:space="preserve"> المجتمعات التي </w:t>
      </w:r>
      <w:r w:rsidRPr="00923765">
        <w:rPr>
          <w:rFonts w:asciiTheme="majorBidi" w:hAnsiTheme="majorBidi" w:cstheme="majorBidi" w:hint="cs"/>
          <w:b/>
          <w:bCs/>
          <w:color w:val="FF0000"/>
          <w:sz w:val="28"/>
          <w:szCs w:val="28"/>
          <w:rtl/>
          <w:lang w:bidi="ar-DZ"/>
        </w:rPr>
        <w:t>أجريت</w:t>
      </w:r>
      <w:r w:rsidRPr="00923765">
        <w:rPr>
          <w:rFonts w:asciiTheme="majorBidi" w:hAnsiTheme="majorBidi" w:cstheme="majorBidi"/>
          <w:b/>
          <w:bCs/>
          <w:color w:val="FF0000"/>
          <w:sz w:val="28"/>
          <w:szCs w:val="28"/>
          <w:rtl/>
          <w:lang w:bidi="ar-DZ"/>
        </w:rPr>
        <w:t xml:space="preserve"> عليها الدراسة.</w:t>
      </w:r>
    </w:p>
    <w:p w:rsidR="00A67112" w:rsidRPr="00FE099C" w:rsidRDefault="00BB0920" w:rsidP="00911D0C">
      <w:pPr>
        <w:spacing w:line="240" w:lineRule="auto"/>
        <w:jc w:val="right"/>
        <w:rPr>
          <w:rFonts w:ascii="Andalus" w:hAnsi="Andalus" w:cs="Andalus"/>
          <w:b/>
          <w:bCs/>
          <w:sz w:val="24"/>
          <w:szCs w:val="24"/>
          <w:rtl/>
          <w:lang w:bidi="ar-DZ"/>
        </w:rPr>
      </w:pPr>
      <w:proofErr w:type="gramStart"/>
      <w:r w:rsidRPr="00FE099C">
        <w:rPr>
          <w:rFonts w:asciiTheme="majorBidi" w:hAnsiTheme="majorBidi" w:cstheme="majorBidi" w:hint="cs"/>
          <w:b/>
          <w:bCs/>
          <w:sz w:val="24"/>
          <w:szCs w:val="24"/>
          <w:rtl/>
          <w:lang w:bidi="ar-DZ"/>
        </w:rPr>
        <w:t>السؤال</w:t>
      </w:r>
      <w:proofErr w:type="gramEnd"/>
      <w:r w:rsidRPr="00FE099C">
        <w:rPr>
          <w:rFonts w:asciiTheme="majorBidi" w:hAnsiTheme="majorBidi" w:cstheme="majorBidi" w:hint="cs"/>
          <w:b/>
          <w:bCs/>
          <w:sz w:val="24"/>
          <w:szCs w:val="24"/>
          <w:rtl/>
          <w:lang w:bidi="ar-DZ"/>
        </w:rPr>
        <w:t xml:space="preserve"> الرابع</w:t>
      </w:r>
      <w:r w:rsidR="00A67112" w:rsidRPr="00FE099C">
        <w:rPr>
          <w:rFonts w:asciiTheme="majorBidi" w:hAnsiTheme="majorBidi" w:cstheme="majorBidi" w:hint="cs"/>
          <w:b/>
          <w:bCs/>
          <w:sz w:val="24"/>
          <w:szCs w:val="24"/>
          <w:rtl/>
          <w:lang w:bidi="ar-DZ"/>
        </w:rPr>
        <w:t xml:space="preserve">: متى تكون نسبة انتشار صعوبات التعلم </w:t>
      </w:r>
      <w:r w:rsidR="00A13B3A" w:rsidRPr="00FE099C">
        <w:rPr>
          <w:rFonts w:asciiTheme="majorBidi" w:hAnsiTheme="majorBidi" w:cstheme="majorBidi" w:hint="cs"/>
          <w:b/>
          <w:bCs/>
          <w:sz w:val="24"/>
          <w:szCs w:val="24"/>
          <w:rtl/>
          <w:lang w:bidi="ar-DZ"/>
        </w:rPr>
        <w:t>أعلى؟</w:t>
      </w:r>
      <w:r w:rsidR="00911D0C" w:rsidRPr="00FE099C">
        <w:rPr>
          <w:rFonts w:asciiTheme="majorBidi" w:hAnsiTheme="majorBidi" w:cstheme="majorBidi" w:hint="cs"/>
          <w:b/>
          <w:bCs/>
          <w:sz w:val="24"/>
          <w:szCs w:val="24"/>
          <w:rtl/>
          <w:lang w:bidi="ar-DZ"/>
        </w:rPr>
        <w:t xml:space="preserve"> </w:t>
      </w:r>
      <w:r w:rsidR="00911D0C" w:rsidRPr="00FE099C">
        <w:rPr>
          <w:rFonts w:ascii="Andalus" w:hAnsi="Andalus" w:cs="Andalus"/>
          <w:b/>
          <w:bCs/>
          <w:sz w:val="24"/>
          <w:szCs w:val="24"/>
          <w:rtl/>
          <w:lang w:bidi="ar-DZ"/>
        </w:rPr>
        <w:t>(</w:t>
      </w:r>
      <w:r w:rsidR="00911D0C" w:rsidRPr="00FE099C">
        <w:rPr>
          <w:rFonts w:asciiTheme="majorBidi" w:hAnsiTheme="majorBidi" w:cstheme="majorBidi"/>
          <w:b/>
          <w:bCs/>
          <w:sz w:val="24"/>
          <w:szCs w:val="24"/>
          <w:rtl/>
          <w:lang w:bidi="ar-DZ"/>
        </w:rPr>
        <w:t xml:space="preserve"> 0</w:t>
      </w:r>
      <w:r w:rsidR="00911D0C" w:rsidRPr="00FE099C">
        <w:rPr>
          <w:rFonts w:asciiTheme="majorBidi" w:hAnsiTheme="majorBidi" w:cstheme="majorBidi" w:hint="cs"/>
          <w:b/>
          <w:bCs/>
          <w:sz w:val="24"/>
          <w:szCs w:val="24"/>
          <w:rtl/>
          <w:lang w:bidi="ar-DZ"/>
        </w:rPr>
        <w:t>4</w:t>
      </w:r>
      <w:r w:rsidR="00911D0C" w:rsidRPr="00FE099C">
        <w:rPr>
          <w:rFonts w:asciiTheme="majorBidi" w:hAnsiTheme="majorBidi" w:cstheme="majorBidi"/>
          <w:b/>
          <w:bCs/>
          <w:sz w:val="24"/>
          <w:szCs w:val="24"/>
          <w:rtl/>
          <w:lang w:bidi="ar-DZ"/>
        </w:rPr>
        <w:t xml:space="preserve"> </w:t>
      </w:r>
      <w:r w:rsidR="00911D0C" w:rsidRPr="00FE099C">
        <w:rPr>
          <w:rFonts w:ascii="Andalus" w:hAnsi="Andalus" w:cs="Andalus"/>
          <w:b/>
          <w:bCs/>
          <w:sz w:val="24"/>
          <w:szCs w:val="24"/>
          <w:rtl/>
          <w:lang w:bidi="ar-DZ"/>
        </w:rPr>
        <w:t>)</w:t>
      </w:r>
    </w:p>
    <w:p w:rsidR="00541F10" w:rsidRPr="00923765" w:rsidRDefault="00541F10" w:rsidP="00911D0C">
      <w:pPr>
        <w:spacing w:line="240" w:lineRule="auto"/>
        <w:jc w:val="right"/>
        <w:rPr>
          <w:rFonts w:asciiTheme="majorBidi" w:hAnsiTheme="majorBidi" w:cstheme="majorBidi"/>
          <w:b/>
          <w:bCs/>
          <w:color w:val="FF0000"/>
          <w:sz w:val="28"/>
          <w:szCs w:val="28"/>
          <w:rtl/>
          <w:lang w:bidi="ar-DZ"/>
        </w:rPr>
      </w:pPr>
      <w:r w:rsidRPr="00923765">
        <w:rPr>
          <w:rFonts w:asciiTheme="majorBidi" w:hAnsiTheme="majorBidi" w:cstheme="majorBidi" w:hint="cs"/>
          <w:b/>
          <w:bCs/>
          <w:color w:val="FF0000"/>
          <w:sz w:val="28"/>
          <w:szCs w:val="28"/>
          <w:rtl/>
          <w:lang w:bidi="ar-DZ"/>
        </w:rPr>
        <w:t xml:space="preserve">عندما يكون المحك فضفاضا </w:t>
      </w:r>
      <w:proofErr w:type="gramStart"/>
      <w:r w:rsidRPr="00923765">
        <w:rPr>
          <w:rFonts w:asciiTheme="majorBidi" w:hAnsiTheme="majorBidi" w:cstheme="majorBidi" w:hint="cs"/>
          <w:b/>
          <w:bCs/>
          <w:color w:val="FF0000"/>
          <w:sz w:val="28"/>
          <w:szCs w:val="28"/>
          <w:rtl/>
          <w:lang w:bidi="ar-DZ"/>
        </w:rPr>
        <w:t>يسع</w:t>
      </w:r>
      <w:proofErr w:type="gramEnd"/>
      <w:r w:rsidRPr="00923765">
        <w:rPr>
          <w:rFonts w:asciiTheme="majorBidi" w:hAnsiTheme="majorBidi" w:cstheme="majorBidi" w:hint="cs"/>
          <w:b/>
          <w:bCs/>
          <w:color w:val="FF0000"/>
          <w:sz w:val="28"/>
          <w:szCs w:val="28"/>
          <w:rtl/>
          <w:lang w:bidi="ar-DZ"/>
        </w:rPr>
        <w:t xml:space="preserve"> كل فئات صعوبات التعلم بما فيهم فئة </w:t>
      </w:r>
      <w:r w:rsidRPr="00923765">
        <w:rPr>
          <w:rFonts w:ascii="Andalus" w:hAnsi="Andalus" w:cs="Andalus"/>
          <w:b/>
          <w:bCs/>
          <w:color w:val="FF0000"/>
          <w:sz w:val="28"/>
          <w:szCs w:val="28"/>
          <w:rtl/>
          <w:lang w:bidi="ar-DZ"/>
        </w:rPr>
        <w:t>(</w:t>
      </w:r>
      <w:r w:rsidRPr="00923765">
        <w:rPr>
          <w:rFonts w:asciiTheme="majorBidi" w:hAnsiTheme="majorBidi" w:cstheme="majorBidi" w:hint="cs"/>
          <w:b/>
          <w:bCs/>
          <w:color w:val="FF0000"/>
          <w:sz w:val="28"/>
          <w:szCs w:val="28"/>
          <w:rtl/>
          <w:lang w:bidi="ar-DZ"/>
        </w:rPr>
        <w:t>صعوبات التعلم البسيطة</w:t>
      </w:r>
      <w:r w:rsidRPr="00923765">
        <w:rPr>
          <w:rFonts w:ascii="Andalus" w:hAnsi="Andalus" w:cs="Andalus"/>
          <w:b/>
          <w:bCs/>
          <w:color w:val="FF0000"/>
          <w:sz w:val="28"/>
          <w:szCs w:val="28"/>
          <w:rtl/>
          <w:lang w:bidi="ar-DZ"/>
        </w:rPr>
        <w:t>)</w:t>
      </w:r>
      <w:r w:rsidRPr="00923765">
        <w:rPr>
          <w:rFonts w:asciiTheme="majorBidi" w:hAnsiTheme="majorBidi" w:cstheme="majorBidi" w:hint="cs"/>
          <w:b/>
          <w:bCs/>
          <w:color w:val="FF0000"/>
          <w:sz w:val="28"/>
          <w:szCs w:val="28"/>
          <w:rtl/>
          <w:lang w:bidi="ar-DZ"/>
        </w:rPr>
        <w:t xml:space="preserve"> + شرح</w:t>
      </w:r>
    </w:p>
    <w:p w:rsidR="00A13B3A" w:rsidRPr="00FE099C" w:rsidRDefault="00BB0920" w:rsidP="00911D0C">
      <w:pPr>
        <w:jc w:val="right"/>
        <w:rPr>
          <w:rFonts w:ascii="Andalus" w:hAnsi="Andalus" w:cs="Andalus"/>
          <w:b/>
          <w:bCs/>
          <w:sz w:val="24"/>
          <w:szCs w:val="24"/>
          <w:rtl/>
          <w:lang w:bidi="ar-DZ"/>
        </w:rPr>
      </w:pPr>
      <w:r w:rsidRPr="00FE099C">
        <w:rPr>
          <w:rFonts w:asciiTheme="majorBidi" w:hAnsiTheme="majorBidi" w:cstheme="majorBidi" w:hint="cs"/>
          <w:b/>
          <w:bCs/>
          <w:sz w:val="24"/>
          <w:szCs w:val="24"/>
          <w:rtl/>
          <w:lang w:bidi="ar-DZ"/>
        </w:rPr>
        <w:t>السؤال الخامس</w:t>
      </w:r>
      <w:r w:rsidR="00A13B3A" w:rsidRPr="00FE099C">
        <w:rPr>
          <w:rFonts w:asciiTheme="majorBidi" w:hAnsiTheme="majorBidi" w:cstheme="majorBidi" w:hint="cs"/>
          <w:b/>
          <w:bCs/>
          <w:sz w:val="24"/>
          <w:szCs w:val="24"/>
          <w:rtl/>
          <w:lang w:bidi="ar-DZ"/>
        </w:rPr>
        <w:t>:</w:t>
      </w:r>
      <w:r w:rsidR="005D59B4" w:rsidRPr="00FE099C">
        <w:rPr>
          <w:rFonts w:asciiTheme="majorBidi" w:hAnsiTheme="majorBidi" w:cstheme="majorBidi" w:hint="cs"/>
          <w:b/>
          <w:bCs/>
          <w:sz w:val="24"/>
          <w:szCs w:val="24"/>
          <w:rtl/>
          <w:lang w:bidi="ar-DZ"/>
        </w:rPr>
        <w:t>ظ</w:t>
      </w:r>
      <w:r w:rsidR="00A13B3A" w:rsidRPr="00FE099C">
        <w:rPr>
          <w:rFonts w:asciiTheme="majorBidi" w:hAnsiTheme="majorBidi" w:cstheme="majorBidi" w:hint="cs"/>
          <w:b/>
          <w:bCs/>
          <w:sz w:val="24"/>
          <w:szCs w:val="24"/>
          <w:rtl/>
          <w:lang w:bidi="ar-DZ"/>
        </w:rPr>
        <w:t xml:space="preserve">هرت العديد من النظريات والنماذج المفسرة لصعوبات التعلم من بينها: النموذج </w:t>
      </w:r>
      <w:proofErr w:type="spellStart"/>
      <w:r w:rsidR="00A13B3A" w:rsidRPr="00FE099C">
        <w:rPr>
          <w:rFonts w:asciiTheme="majorBidi" w:hAnsiTheme="majorBidi" w:cstheme="majorBidi" w:hint="cs"/>
          <w:b/>
          <w:bCs/>
          <w:sz w:val="24"/>
          <w:szCs w:val="24"/>
          <w:rtl/>
          <w:lang w:bidi="ar-DZ"/>
        </w:rPr>
        <w:t>النورولوجي</w:t>
      </w:r>
      <w:proofErr w:type="spellEnd"/>
      <w:r w:rsidR="00A13B3A" w:rsidRPr="00FE099C">
        <w:rPr>
          <w:rFonts w:asciiTheme="majorBidi" w:hAnsiTheme="majorBidi" w:cstheme="majorBidi" w:hint="cs"/>
          <w:b/>
          <w:bCs/>
          <w:sz w:val="24"/>
          <w:szCs w:val="24"/>
          <w:rtl/>
          <w:lang w:bidi="ar-DZ"/>
        </w:rPr>
        <w:t>، والنموذج السلوكي، والنموذج النمائي، قارن بين هذه النماذج الثلاث.</w:t>
      </w:r>
      <w:r w:rsidR="00911D0C" w:rsidRPr="00FE099C">
        <w:rPr>
          <w:rFonts w:asciiTheme="majorBidi" w:hAnsiTheme="majorBidi" w:cstheme="majorBidi" w:hint="cs"/>
          <w:b/>
          <w:bCs/>
          <w:sz w:val="24"/>
          <w:szCs w:val="24"/>
          <w:rtl/>
          <w:lang w:bidi="ar-DZ"/>
        </w:rPr>
        <w:t xml:space="preserve"> </w:t>
      </w:r>
      <w:r w:rsidR="00911D0C" w:rsidRPr="00FE099C">
        <w:rPr>
          <w:rFonts w:ascii="Andalus" w:hAnsi="Andalus" w:cs="Andalus"/>
          <w:b/>
          <w:bCs/>
          <w:sz w:val="24"/>
          <w:szCs w:val="24"/>
          <w:rtl/>
          <w:lang w:bidi="ar-DZ"/>
        </w:rPr>
        <w:t>(</w:t>
      </w:r>
      <w:r w:rsidR="00911D0C" w:rsidRPr="00FE099C">
        <w:rPr>
          <w:rFonts w:asciiTheme="majorBidi" w:hAnsiTheme="majorBidi" w:cstheme="majorBidi"/>
          <w:b/>
          <w:bCs/>
          <w:sz w:val="24"/>
          <w:szCs w:val="24"/>
          <w:rtl/>
          <w:lang w:bidi="ar-DZ"/>
        </w:rPr>
        <w:t xml:space="preserve"> </w:t>
      </w:r>
      <w:r w:rsidR="00911D0C" w:rsidRPr="00FE099C">
        <w:rPr>
          <w:rFonts w:asciiTheme="majorBidi" w:hAnsiTheme="majorBidi" w:cstheme="majorBidi" w:hint="cs"/>
          <w:b/>
          <w:bCs/>
          <w:sz w:val="24"/>
          <w:szCs w:val="24"/>
          <w:rtl/>
          <w:lang w:bidi="ar-DZ"/>
        </w:rPr>
        <w:t>04،5</w:t>
      </w:r>
      <w:r w:rsidR="00911D0C" w:rsidRPr="00FE099C">
        <w:rPr>
          <w:rFonts w:asciiTheme="majorBidi" w:hAnsiTheme="majorBidi" w:cstheme="majorBidi"/>
          <w:b/>
          <w:bCs/>
          <w:sz w:val="24"/>
          <w:szCs w:val="24"/>
          <w:rtl/>
          <w:lang w:bidi="ar-DZ"/>
        </w:rPr>
        <w:t xml:space="preserve"> </w:t>
      </w:r>
      <w:r w:rsidR="00911D0C" w:rsidRPr="00FE099C">
        <w:rPr>
          <w:rFonts w:ascii="Andalus" w:hAnsi="Andalus" w:cs="Andalus"/>
          <w:b/>
          <w:bCs/>
          <w:sz w:val="24"/>
          <w:szCs w:val="24"/>
          <w:rtl/>
          <w:lang w:bidi="ar-DZ"/>
        </w:rPr>
        <w:t>)</w:t>
      </w:r>
    </w:p>
    <w:p w:rsidR="00541F10" w:rsidRPr="00923765" w:rsidRDefault="00541F10" w:rsidP="00911D0C">
      <w:pPr>
        <w:jc w:val="right"/>
        <w:rPr>
          <w:rFonts w:asciiTheme="majorBidi" w:hAnsiTheme="majorBidi" w:cstheme="majorBidi"/>
          <w:b/>
          <w:bCs/>
          <w:color w:val="FF0000"/>
          <w:sz w:val="28"/>
          <w:szCs w:val="28"/>
          <w:rtl/>
        </w:rPr>
      </w:pPr>
      <w:r w:rsidRPr="00923765">
        <w:rPr>
          <w:rFonts w:asciiTheme="majorBidi" w:hAnsiTheme="majorBidi" w:cstheme="majorBidi"/>
          <w:b/>
          <w:bCs/>
          <w:color w:val="FF0000"/>
          <w:sz w:val="28"/>
          <w:szCs w:val="28"/>
          <w:rtl/>
          <w:lang w:bidi="ar-DZ"/>
        </w:rPr>
        <w:t xml:space="preserve">- </w:t>
      </w:r>
      <w:r w:rsidRPr="00923765">
        <w:rPr>
          <w:rFonts w:asciiTheme="majorBidi" w:hAnsiTheme="majorBidi" w:cstheme="majorBidi"/>
          <w:b/>
          <w:bCs/>
          <w:color w:val="FF0000"/>
          <w:sz w:val="28"/>
          <w:szCs w:val="28"/>
          <w:u w:val="single"/>
          <w:rtl/>
          <w:lang w:bidi="ar-DZ"/>
        </w:rPr>
        <w:t>السلوكي</w:t>
      </w:r>
      <w:r w:rsidRPr="00923765">
        <w:rPr>
          <w:rFonts w:asciiTheme="majorBidi" w:hAnsiTheme="majorBidi" w:cstheme="majorBidi"/>
          <w:b/>
          <w:bCs/>
          <w:color w:val="FF0000"/>
          <w:sz w:val="28"/>
          <w:szCs w:val="28"/>
          <w:rtl/>
          <w:lang w:bidi="ar-DZ"/>
        </w:rPr>
        <w:t xml:space="preserve">: </w:t>
      </w:r>
      <w:r w:rsidRPr="00923765">
        <w:rPr>
          <w:rFonts w:asciiTheme="majorBidi" w:hAnsiTheme="majorBidi" w:cstheme="majorBidi"/>
          <w:b/>
          <w:bCs/>
          <w:color w:val="FF0000"/>
          <w:sz w:val="28"/>
          <w:szCs w:val="28"/>
          <w:rtl/>
        </w:rPr>
        <w:t>يفترض أصحاب هذا النموذج أنّ الأطفال ذوي صعوبات التعلم يفشلون في الوصول إلى مستوى عادي أو متوسط أو معياري أو محكي للأداء في المجال المدرسي للعديد من الأسباب، حيث لا ترجع الصعوبة في التعلم بالضرورة إلى عوامل داخلية لدى الفرد، وإنما إلى وجود ظروف بيئية غير ملائمة في كل من الأسرة والمدرسة والمجتمع،</w:t>
      </w:r>
      <w:r w:rsidRPr="00923765">
        <w:rPr>
          <w:rFonts w:asciiTheme="majorBidi" w:hAnsiTheme="majorBidi" w:cstheme="majorBidi"/>
          <w:b/>
          <w:bCs/>
          <w:color w:val="FF0000"/>
          <w:sz w:val="28"/>
          <w:szCs w:val="28"/>
        </w:rPr>
        <w:t xml:space="preserve"> </w:t>
      </w:r>
      <w:r w:rsidRPr="00923765">
        <w:rPr>
          <w:rFonts w:asciiTheme="majorBidi" w:hAnsiTheme="majorBidi" w:cstheme="majorBidi"/>
          <w:b/>
          <w:bCs/>
          <w:color w:val="FF0000"/>
          <w:sz w:val="28"/>
          <w:szCs w:val="28"/>
          <w:rtl/>
        </w:rPr>
        <w:t>كالاتجاهات الوالدية والحرمان البيئي وسوء التغذية وفاعلية الذات، لذا يرى أصحاب هذا الاتجاه ضرورة دراسة الظروف البيئية، وعوامل التنشئة الاجتماعية، والتعرف على التاريخ التعليمي و التحصيلي للتلميذ.</w:t>
      </w:r>
    </w:p>
    <w:p w:rsidR="00541F10" w:rsidRPr="00923765" w:rsidRDefault="00541F10" w:rsidP="007871BB">
      <w:pPr>
        <w:jc w:val="right"/>
        <w:rPr>
          <w:rFonts w:ascii="Simplified Arabic" w:hAnsi="Simplified Arabic" w:cs="Simplified Arabic"/>
          <w:b/>
          <w:bCs/>
          <w:color w:val="FF0000"/>
          <w:sz w:val="28"/>
          <w:szCs w:val="28"/>
          <w:rtl/>
        </w:rPr>
      </w:pPr>
      <w:r w:rsidRPr="00923765">
        <w:rPr>
          <w:rFonts w:asciiTheme="majorBidi" w:hAnsiTheme="majorBidi" w:cstheme="majorBidi" w:hint="cs"/>
          <w:b/>
          <w:bCs/>
          <w:color w:val="FF0000"/>
          <w:sz w:val="28"/>
          <w:szCs w:val="28"/>
          <w:rtl/>
        </w:rPr>
        <w:t xml:space="preserve">- </w:t>
      </w:r>
      <w:proofErr w:type="spellStart"/>
      <w:r w:rsidRPr="00923765">
        <w:rPr>
          <w:rFonts w:asciiTheme="majorBidi" w:hAnsiTheme="majorBidi" w:cstheme="majorBidi" w:hint="cs"/>
          <w:b/>
          <w:bCs/>
          <w:color w:val="FF0000"/>
          <w:sz w:val="28"/>
          <w:szCs w:val="28"/>
          <w:u w:val="single"/>
          <w:rtl/>
        </w:rPr>
        <w:t>النورولوجي</w:t>
      </w:r>
      <w:proofErr w:type="spellEnd"/>
      <w:r w:rsidRPr="00923765">
        <w:rPr>
          <w:rFonts w:asciiTheme="majorBidi" w:hAnsiTheme="majorBidi" w:cstheme="majorBidi" w:hint="cs"/>
          <w:b/>
          <w:bCs/>
          <w:color w:val="FF0000"/>
          <w:sz w:val="28"/>
          <w:szCs w:val="28"/>
          <w:rtl/>
        </w:rPr>
        <w:t xml:space="preserve">: </w:t>
      </w:r>
      <w:r w:rsidR="007351F5" w:rsidRPr="00923765">
        <w:rPr>
          <w:rFonts w:ascii="Simplified Arabic" w:hAnsi="Simplified Arabic" w:cs="Simplified Arabic"/>
          <w:b/>
          <w:bCs/>
          <w:color w:val="FF0000"/>
          <w:sz w:val="28"/>
          <w:szCs w:val="28"/>
          <w:rtl/>
        </w:rPr>
        <w:t xml:space="preserve">أشار النموذج </w:t>
      </w:r>
      <w:proofErr w:type="spellStart"/>
      <w:r w:rsidR="007351F5" w:rsidRPr="00923765">
        <w:rPr>
          <w:rFonts w:ascii="Simplified Arabic" w:hAnsi="Simplified Arabic" w:cs="Simplified Arabic"/>
          <w:b/>
          <w:bCs/>
          <w:color w:val="FF0000"/>
          <w:sz w:val="28"/>
          <w:szCs w:val="28"/>
          <w:rtl/>
        </w:rPr>
        <w:t>النو</w:t>
      </w:r>
      <w:r w:rsidR="007871BB" w:rsidRPr="00923765">
        <w:rPr>
          <w:rFonts w:ascii="Simplified Arabic" w:hAnsi="Simplified Arabic" w:cs="Simplified Arabic" w:hint="cs"/>
          <w:b/>
          <w:bCs/>
          <w:color w:val="FF0000"/>
          <w:sz w:val="28"/>
          <w:szCs w:val="28"/>
          <w:rtl/>
        </w:rPr>
        <w:t>ر</w:t>
      </w:r>
      <w:r w:rsidR="007351F5" w:rsidRPr="00923765">
        <w:rPr>
          <w:rFonts w:ascii="Simplified Arabic" w:hAnsi="Simplified Arabic" w:cs="Simplified Arabic"/>
          <w:b/>
          <w:bCs/>
          <w:color w:val="FF0000"/>
          <w:sz w:val="28"/>
          <w:szCs w:val="28"/>
          <w:rtl/>
        </w:rPr>
        <w:t>ولوجي</w:t>
      </w:r>
      <w:proofErr w:type="spellEnd"/>
      <w:r w:rsidR="007351F5" w:rsidRPr="00923765">
        <w:rPr>
          <w:rFonts w:ascii="Simplified Arabic" w:hAnsi="Simplified Arabic" w:cs="Simplified Arabic"/>
          <w:b/>
          <w:bCs/>
          <w:color w:val="FF0000"/>
          <w:sz w:val="28"/>
          <w:szCs w:val="28"/>
          <w:rtl/>
        </w:rPr>
        <w:t xml:space="preserve"> إلى الافتراض بأن العديد من الأطفال ذوي صعوبات التعلم لديهم إصابات مخية، وأن صعوبات التعلم تنتج من إصابات المخ المكتسبة، وعدم توازن قدرات التجهيز المعرفي بين نصفي المخ، والعوامل الكيميائية والحيوية،</w:t>
      </w:r>
      <w:r w:rsidR="007351F5" w:rsidRPr="00923765">
        <w:rPr>
          <w:rFonts w:ascii="Simplified Arabic" w:hAnsi="Simplified Arabic" w:cs="Simplified Arabic" w:hint="cs"/>
          <w:b/>
          <w:bCs/>
          <w:color w:val="FF0000"/>
          <w:sz w:val="28"/>
          <w:szCs w:val="28"/>
          <w:rtl/>
        </w:rPr>
        <w:t xml:space="preserve"> </w:t>
      </w:r>
      <w:r w:rsidR="007351F5" w:rsidRPr="00923765">
        <w:rPr>
          <w:rFonts w:ascii="Simplified Arabic" w:hAnsi="Simplified Arabic" w:cs="Simplified Arabic"/>
          <w:b/>
          <w:bCs/>
          <w:color w:val="FF0000"/>
          <w:sz w:val="28"/>
          <w:szCs w:val="28"/>
          <w:rtl/>
        </w:rPr>
        <w:t>ويكاد يتفق اغلب المنظرين في النموذج النور ولوجي على أن صعوبات التعلم تنتج من إصابات المخ المكتسبة وعدم توازن قدرات التجهيز المعرفي بين نصفي المخ، والعوامل الكيميائية والحيوية</w:t>
      </w:r>
      <w:r w:rsidR="007351F5" w:rsidRPr="00923765">
        <w:rPr>
          <w:rFonts w:ascii="Simplified Arabic" w:hAnsi="Simplified Arabic" w:cs="Simplified Arabic" w:hint="cs"/>
          <w:color w:val="FF0000"/>
          <w:sz w:val="28"/>
          <w:szCs w:val="28"/>
          <w:rtl/>
        </w:rPr>
        <w:t>.</w:t>
      </w:r>
    </w:p>
    <w:p w:rsidR="00A954A9" w:rsidRPr="00923765" w:rsidRDefault="00541F10" w:rsidP="00A954A9">
      <w:pPr>
        <w:jc w:val="right"/>
        <w:rPr>
          <w:rFonts w:asciiTheme="majorBidi" w:hAnsiTheme="majorBidi" w:cstheme="majorBidi"/>
          <w:color w:val="FF0000"/>
          <w:sz w:val="28"/>
          <w:szCs w:val="28"/>
          <w:rtl/>
        </w:rPr>
      </w:pPr>
      <w:r w:rsidRPr="00923765">
        <w:rPr>
          <w:rFonts w:ascii="Simplified Arabic" w:hAnsi="Simplified Arabic" w:cs="Simplified Arabic" w:hint="cs"/>
          <w:b/>
          <w:bCs/>
          <w:color w:val="FF0000"/>
          <w:sz w:val="28"/>
          <w:szCs w:val="28"/>
          <w:rtl/>
        </w:rPr>
        <w:lastRenderedPageBreak/>
        <w:t xml:space="preserve">- </w:t>
      </w:r>
      <w:r w:rsidR="00A954A9" w:rsidRPr="00923765">
        <w:rPr>
          <w:rFonts w:asciiTheme="majorBidi" w:hAnsiTheme="majorBidi" w:cstheme="majorBidi"/>
          <w:b/>
          <w:bCs/>
          <w:color w:val="FF0000"/>
          <w:sz w:val="28"/>
          <w:szCs w:val="28"/>
          <w:rtl/>
        </w:rPr>
        <w:t>النمائي: يرى أصحاب هذا النموذج أنّ صعوبات التعلم تعكس بطئا في نضج العمليات البصرية، والحركية، واللغوية، وعمليات الانتباه التي تميز النمو، ونظرا لأن كل فرد يعاني من صعوبات تعلم لديه مظاهر مختلفة من جوانب بطء النضج، فإنّ كلا منهم يختلف في معدل وأسلوب اجتيازه لمراح النمو، ويمثل النموذج النمائي أحد النماذج النظرية الهامة التي اهتمت بتفسير صعوبات التعلم لدى الطلاب، ويركز أصحاب هذا النموذج في ضوء انتظام وتتابع استمرارية النمو السوي على التنظيمات الهرمية للسلوك بمعنى تحديد الأنماط السلوكية البسيطة والمعقدة، والأكثر تعقيدا.</w:t>
      </w:r>
    </w:p>
    <w:p w:rsidR="00A13B3A" w:rsidRPr="00923765" w:rsidRDefault="00BB0920" w:rsidP="00911D0C">
      <w:pPr>
        <w:jc w:val="right"/>
        <w:rPr>
          <w:rFonts w:ascii="Andalus" w:hAnsi="Andalus" w:cs="Andalus"/>
          <w:b/>
          <w:bCs/>
          <w:color w:val="FF0000"/>
          <w:sz w:val="24"/>
          <w:szCs w:val="24"/>
          <w:rtl/>
          <w:lang w:bidi="ar-DZ"/>
        </w:rPr>
      </w:pPr>
      <w:proofErr w:type="gramStart"/>
      <w:r w:rsidRPr="00923765">
        <w:rPr>
          <w:rFonts w:asciiTheme="majorBidi" w:hAnsiTheme="majorBidi" w:cstheme="majorBidi" w:hint="cs"/>
          <w:b/>
          <w:bCs/>
          <w:color w:val="FF0000"/>
          <w:sz w:val="24"/>
          <w:szCs w:val="24"/>
          <w:rtl/>
          <w:lang w:bidi="ar-DZ"/>
        </w:rPr>
        <w:t>السؤال</w:t>
      </w:r>
      <w:proofErr w:type="gramEnd"/>
      <w:r w:rsidRPr="00923765">
        <w:rPr>
          <w:rFonts w:asciiTheme="majorBidi" w:hAnsiTheme="majorBidi" w:cstheme="majorBidi" w:hint="cs"/>
          <w:b/>
          <w:bCs/>
          <w:color w:val="FF0000"/>
          <w:sz w:val="24"/>
          <w:szCs w:val="24"/>
          <w:rtl/>
          <w:lang w:bidi="ar-DZ"/>
        </w:rPr>
        <w:t xml:space="preserve"> السادس</w:t>
      </w:r>
      <w:r w:rsidR="00A13B3A" w:rsidRPr="00923765">
        <w:rPr>
          <w:rFonts w:asciiTheme="majorBidi" w:hAnsiTheme="majorBidi" w:cstheme="majorBidi" w:hint="cs"/>
          <w:b/>
          <w:bCs/>
          <w:color w:val="FF0000"/>
          <w:sz w:val="24"/>
          <w:szCs w:val="24"/>
          <w:rtl/>
          <w:lang w:bidi="ar-DZ"/>
        </w:rPr>
        <w:t>:</w:t>
      </w:r>
      <w:r w:rsidRPr="00923765">
        <w:rPr>
          <w:rFonts w:asciiTheme="majorBidi" w:hAnsiTheme="majorBidi" w:cstheme="majorBidi" w:hint="cs"/>
          <w:b/>
          <w:bCs/>
          <w:color w:val="FF0000"/>
          <w:sz w:val="24"/>
          <w:szCs w:val="24"/>
          <w:rtl/>
          <w:lang w:bidi="ar-DZ"/>
        </w:rPr>
        <w:t>أشارت</w:t>
      </w:r>
      <w:r w:rsidR="00A13B3A" w:rsidRPr="00923765">
        <w:rPr>
          <w:rFonts w:asciiTheme="majorBidi" w:hAnsiTheme="majorBidi" w:cstheme="majorBidi" w:hint="cs"/>
          <w:b/>
          <w:bCs/>
          <w:color w:val="FF0000"/>
          <w:sz w:val="24"/>
          <w:szCs w:val="24"/>
          <w:rtl/>
          <w:lang w:bidi="ar-DZ"/>
        </w:rPr>
        <w:t xml:space="preserve"> بعض </w:t>
      </w:r>
      <w:r w:rsidRPr="00923765">
        <w:rPr>
          <w:rFonts w:asciiTheme="majorBidi" w:hAnsiTheme="majorBidi" w:cstheme="majorBidi" w:hint="cs"/>
          <w:b/>
          <w:bCs/>
          <w:color w:val="FF0000"/>
          <w:sz w:val="24"/>
          <w:szCs w:val="24"/>
          <w:rtl/>
          <w:lang w:bidi="ar-DZ"/>
        </w:rPr>
        <w:t>الإحصاءات</w:t>
      </w:r>
      <w:r w:rsidR="00A13B3A" w:rsidRPr="00923765">
        <w:rPr>
          <w:rFonts w:asciiTheme="majorBidi" w:hAnsiTheme="majorBidi" w:cstheme="majorBidi" w:hint="cs"/>
          <w:b/>
          <w:bCs/>
          <w:color w:val="FF0000"/>
          <w:sz w:val="24"/>
          <w:szCs w:val="24"/>
          <w:rtl/>
          <w:lang w:bidi="ar-DZ"/>
        </w:rPr>
        <w:t xml:space="preserve"> الحديثة إلى انه تم تقدير</w:t>
      </w:r>
      <w:r w:rsidR="00DC264B" w:rsidRPr="00923765">
        <w:rPr>
          <w:rFonts w:asciiTheme="majorBidi" w:hAnsiTheme="majorBidi" w:cstheme="majorBidi" w:hint="cs"/>
          <w:b/>
          <w:bCs/>
          <w:color w:val="FF0000"/>
          <w:sz w:val="24"/>
          <w:szCs w:val="24"/>
          <w:rtl/>
          <w:lang w:bidi="ar-DZ"/>
        </w:rPr>
        <w:t xml:space="preserve"> نسبة</w:t>
      </w:r>
      <w:r w:rsidR="00DC264B" w:rsidRPr="00923765">
        <w:rPr>
          <w:rFonts w:ascii="Andalus" w:hAnsi="Andalus" w:cs="Andalus"/>
          <w:b/>
          <w:bCs/>
          <w:color w:val="FF0000"/>
          <w:sz w:val="24"/>
          <w:szCs w:val="24"/>
          <w:rtl/>
          <w:lang w:bidi="ar-DZ"/>
        </w:rPr>
        <w:t>(</w:t>
      </w:r>
      <w:r w:rsidR="00DC264B" w:rsidRPr="00923765">
        <w:rPr>
          <w:rFonts w:asciiTheme="majorBidi" w:hAnsiTheme="majorBidi" w:cstheme="majorBidi" w:hint="cs"/>
          <w:b/>
          <w:bCs/>
          <w:color w:val="FF0000"/>
          <w:sz w:val="24"/>
          <w:szCs w:val="24"/>
          <w:rtl/>
          <w:lang w:bidi="ar-DZ"/>
        </w:rPr>
        <w:t>4</w:t>
      </w:r>
      <w:r w:rsidR="00DC264B" w:rsidRPr="00923765">
        <w:rPr>
          <w:rFonts w:asciiTheme="majorBidi" w:hAnsiTheme="majorBidi" w:cstheme="majorBidi"/>
          <w:b/>
          <w:bCs/>
          <w:color w:val="FF0000"/>
          <w:sz w:val="24"/>
          <w:szCs w:val="24"/>
          <w:rtl/>
          <w:lang w:bidi="ar-DZ"/>
        </w:rPr>
        <w:t>%</w:t>
      </w:r>
      <w:r w:rsidR="00DC264B" w:rsidRPr="00923765">
        <w:rPr>
          <w:rFonts w:asciiTheme="majorBidi" w:hAnsiTheme="majorBidi" w:cstheme="majorBidi" w:hint="cs"/>
          <w:b/>
          <w:bCs/>
          <w:color w:val="FF0000"/>
          <w:sz w:val="24"/>
          <w:szCs w:val="24"/>
          <w:rtl/>
          <w:lang w:bidi="ar-DZ"/>
        </w:rPr>
        <w:t>-5</w:t>
      </w:r>
      <w:r w:rsidR="00DC264B" w:rsidRPr="00923765">
        <w:rPr>
          <w:rFonts w:asciiTheme="majorBidi" w:hAnsiTheme="majorBidi" w:cstheme="majorBidi"/>
          <w:b/>
          <w:bCs/>
          <w:color w:val="FF0000"/>
          <w:sz w:val="24"/>
          <w:szCs w:val="24"/>
          <w:rtl/>
          <w:lang w:bidi="ar-DZ"/>
        </w:rPr>
        <w:t>%</w:t>
      </w:r>
      <w:r w:rsidR="00DC264B" w:rsidRPr="00923765">
        <w:rPr>
          <w:rFonts w:ascii="Andalus" w:hAnsi="Andalus" w:cs="Andalus"/>
          <w:b/>
          <w:bCs/>
          <w:color w:val="FF0000"/>
          <w:sz w:val="24"/>
          <w:szCs w:val="24"/>
          <w:rtl/>
          <w:lang w:bidi="ar-DZ"/>
        </w:rPr>
        <w:t>)</w:t>
      </w:r>
      <w:r w:rsidR="00DC264B" w:rsidRPr="00923765">
        <w:rPr>
          <w:rFonts w:asciiTheme="majorBidi" w:hAnsiTheme="majorBidi" w:cstheme="majorBidi" w:hint="cs"/>
          <w:b/>
          <w:bCs/>
          <w:color w:val="FF0000"/>
          <w:sz w:val="24"/>
          <w:szCs w:val="24"/>
          <w:rtl/>
          <w:lang w:bidi="ar-DZ"/>
        </w:rPr>
        <w:t xml:space="preserve"> من الأطفال يعانون من صعوبات التعلم وأن 70</w:t>
      </w:r>
      <w:r w:rsidR="00DC264B" w:rsidRPr="00923765">
        <w:rPr>
          <w:rFonts w:asciiTheme="majorBidi" w:hAnsiTheme="majorBidi" w:cstheme="majorBidi"/>
          <w:b/>
          <w:bCs/>
          <w:color w:val="FF0000"/>
          <w:sz w:val="24"/>
          <w:szCs w:val="24"/>
          <w:rtl/>
          <w:lang w:bidi="ar-DZ"/>
        </w:rPr>
        <w:t>%</w:t>
      </w:r>
      <w:r w:rsidR="00DC264B" w:rsidRPr="00923765">
        <w:rPr>
          <w:rFonts w:asciiTheme="majorBidi" w:hAnsiTheme="majorBidi" w:cstheme="majorBidi" w:hint="cs"/>
          <w:b/>
          <w:bCs/>
          <w:color w:val="FF0000"/>
          <w:sz w:val="24"/>
          <w:szCs w:val="24"/>
          <w:rtl/>
          <w:lang w:bidi="ar-DZ"/>
        </w:rPr>
        <w:t xml:space="preserve"> من هؤلاء لديهم قصور في القراءة. اشرح وناقش</w:t>
      </w:r>
      <w:r w:rsidRPr="00923765">
        <w:rPr>
          <w:rFonts w:asciiTheme="majorBidi" w:hAnsiTheme="majorBidi" w:cstheme="majorBidi" w:hint="cs"/>
          <w:b/>
          <w:bCs/>
          <w:color w:val="FF0000"/>
          <w:sz w:val="24"/>
          <w:szCs w:val="24"/>
          <w:rtl/>
          <w:lang w:bidi="ar-DZ"/>
        </w:rPr>
        <w:t>.</w:t>
      </w:r>
      <w:r w:rsidR="00911D0C" w:rsidRPr="00923765">
        <w:rPr>
          <w:rFonts w:asciiTheme="majorBidi" w:hAnsiTheme="majorBidi" w:cstheme="majorBidi" w:hint="cs"/>
          <w:b/>
          <w:bCs/>
          <w:color w:val="FF0000"/>
          <w:sz w:val="24"/>
          <w:szCs w:val="24"/>
          <w:rtl/>
          <w:lang w:bidi="ar-DZ"/>
        </w:rPr>
        <w:t xml:space="preserve"> </w:t>
      </w:r>
      <w:r w:rsidR="00911D0C" w:rsidRPr="00923765">
        <w:rPr>
          <w:rFonts w:ascii="Andalus" w:hAnsi="Andalus" w:cs="Andalus"/>
          <w:b/>
          <w:bCs/>
          <w:color w:val="FF0000"/>
          <w:sz w:val="24"/>
          <w:szCs w:val="24"/>
          <w:rtl/>
          <w:lang w:bidi="ar-DZ"/>
        </w:rPr>
        <w:t>(</w:t>
      </w:r>
      <w:r w:rsidR="00911D0C" w:rsidRPr="00923765">
        <w:rPr>
          <w:rFonts w:asciiTheme="majorBidi" w:hAnsiTheme="majorBidi" w:cstheme="majorBidi"/>
          <w:b/>
          <w:bCs/>
          <w:color w:val="FF0000"/>
          <w:sz w:val="24"/>
          <w:szCs w:val="24"/>
          <w:rtl/>
          <w:lang w:bidi="ar-DZ"/>
        </w:rPr>
        <w:t xml:space="preserve"> </w:t>
      </w:r>
      <w:r w:rsidR="00911D0C" w:rsidRPr="00923765">
        <w:rPr>
          <w:rFonts w:asciiTheme="majorBidi" w:hAnsiTheme="majorBidi" w:cstheme="majorBidi" w:hint="cs"/>
          <w:b/>
          <w:bCs/>
          <w:color w:val="FF0000"/>
          <w:sz w:val="24"/>
          <w:szCs w:val="24"/>
          <w:rtl/>
          <w:lang w:bidi="ar-DZ"/>
        </w:rPr>
        <w:t>04،5</w:t>
      </w:r>
      <w:r w:rsidR="00911D0C" w:rsidRPr="00923765">
        <w:rPr>
          <w:rFonts w:ascii="Andalus" w:hAnsi="Andalus" w:cs="Andalus"/>
          <w:b/>
          <w:bCs/>
          <w:color w:val="FF0000"/>
          <w:sz w:val="24"/>
          <w:szCs w:val="24"/>
          <w:rtl/>
          <w:lang w:bidi="ar-DZ"/>
        </w:rPr>
        <w:t>)</w:t>
      </w:r>
    </w:p>
    <w:p w:rsidR="00A954A9" w:rsidRPr="00923765" w:rsidRDefault="00A954A9" w:rsidP="00911D0C">
      <w:pPr>
        <w:jc w:val="right"/>
        <w:rPr>
          <w:rFonts w:asciiTheme="majorBidi" w:hAnsiTheme="majorBidi" w:cstheme="majorBidi"/>
          <w:b/>
          <w:bCs/>
          <w:color w:val="FF0000"/>
          <w:sz w:val="28"/>
          <w:szCs w:val="28"/>
          <w:rtl/>
          <w:lang w:bidi="ar-DZ"/>
        </w:rPr>
      </w:pPr>
      <w:r w:rsidRPr="00923765">
        <w:rPr>
          <w:rFonts w:asciiTheme="majorBidi" w:hAnsiTheme="majorBidi" w:cstheme="majorBidi" w:hint="cs"/>
          <w:b/>
          <w:bCs/>
          <w:color w:val="FF0000"/>
          <w:sz w:val="28"/>
          <w:szCs w:val="28"/>
          <w:rtl/>
          <w:lang w:bidi="ar-DZ"/>
        </w:rPr>
        <w:t>القراءة مفتاح جميع</w:t>
      </w:r>
      <w:r w:rsidR="007351F5" w:rsidRPr="00923765">
        <w:rPr>
          <w:rFonts w:asciiTheme="majorBidi" w:hAnsiTheme="majorBidi" w:cstheme="majorBidi" w:hint="cs"/>
          <w:b/>
          <w:bCs/>
          <w:color w:val="FF0000"/>
          <w:sz w:val="28"/>
          <w:szCs w:val="28"/>
          <w:rtl/>
          <w:lang w:bidi="ar-DZ"/>
        </w:rPr>
        <w:t xml:space="preserve"> </w:t>
      </w:r>
      <w:r w:rsidRPr="00923765">
        <w:rPr>
          <w:rFonts w:asciiTheme="majorBidi" w:hAnsiTheme="majorBidi" w:cstheme="majorBidi" w:hint="cs"/>
          <w:b/>
          <w:bCs/>
          <w:color w:val="FF0000"/>
          <w:sz w:val="28"/>
          <w:szCs w:val="28"/>
          <w:rtl/>
          <w:lang w:bidi="ar-DZ"/>
        </w:rPr>
        <w:t xml:space="preserve"> التعلمات </w:t>
      </w:r>
      <w:r w:rsidR="007351F5" w:rsidRPr="00923765">
        <w:rPr>
          <w:rFonts w:asciiTheme="majorBidi" w:hAnsiTheme="majorBidi" w:cstheme="majorBidi" w:hint="cs"/>
          <w:b/>
          <w:bCs/>
          <w:color w:val="FF0000"/>
          <w:sz w:val="28"/>
          <w:szCs w:val="28"/>
          <w:rtl/>
          <w:lang w:bidi="ar-DZ"/>
        </w:rPr>
        <w:t xml:space="preserve"> وهي من المهارات التعليمية التعلمية الأساسية</w:t>
      </w:r>
      <w:r w:rsidRPr="00923765">
        <w:rPr>
          <w:rFonts w:asciiTheme="majorBidi" w:hAnsiTheme="majorBidi" w:cstheme="majorBidi" w:hint="cs"/>
          <w:b/>
          <w:bCs/>
          <w:color w:val="FF0000"/>
          <w:sz w:val="28"/>
          <w:szCs w:val="28"/>
          <w:rtl/>
          <w:lang w:bidi="ar-DZ"/>
        </w:rPr>
        <w:t>+ شرح</w:t>
      </w:r>
    </w:p>
    <w:p w:rsidR="00EA4C67" w:rsidRDefault="00EA4C67" w:rsidP="00A67112">
      <w:pPr>
        <w:jc w:val="center"/>
        <w:rPr>
          <w:lang w:bidi="ar-DZ"/>
        </w:rPr>
      </w:pPr>
    </w:p>
    <w:sectPr w:rsidR="00EA4C67" w:rsidSect="00A67112">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A67112"/>
    <w:rsid w:val="00063BD9"/>
    <w:rsid w:val="000E7224"/>
    <w:rsid w:val="001A13E7"/>
    <w:rsid w:val="00541F10"/>
    <w:rsid w:val="005821A2"/>
    <w:rsid w:val="005D59B4"/>
    <w:rsid w:val="006501EC"/>
    <w:rsid w:val="00686E87"/>
    <w:rsid w:val="006F0985"/>
    <w:rsid w:val="0073141D"/>
    <w:rsid w:val="007351F5"/>
    <w:rsid w:val="007871BB"/>
    <w:rsid w:val="007C499F"/>
    <w:rsid w:val="007F3F38"/>
    <w:rsid w:val="00911D0C"/>
    <w:rsid w:val="00923765"/>
    <w:rsid w:val="009274F7"/>
    <w:rsid w:val="00A13B3A"/>
    <w:rsid w:val="00A67112"/>
    <w:rsid w:val="00A954A9"/>
    <w:rsid w:val="00AD7E4A"/>
    <w:rsid w:val="00BB0920"/>
    <w:rsid w:val="00DC264B"/>
    <w:rsid w:val="00EA4C67"/>
    <w:rsid w:val="00EB0C7F"/>
    <w:rsid w:val="00FA42CE"/>
    <w:rsid w:val="00FE09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0C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1D7B-F00E-4BFB-9028-5B993FAB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dc:creator>
  <cp:keywords/>
  <dc:description/>
  <cp:lastModifiedBy>dali</cp:lastModifiedBy>
  <cp:revision>18</cp:revision>
  <cp:lastPrinted>2024-01-01T13:57:00Z</cp:lastPrinted>
  <dcterms:created xsi:type="dcterms:W3CDTF">2021-12-26T05:49:00Z</dcterms:created>
  <dcterms:modified xsi:type="dcterms:W3CDTF">2024-01-08T20:36:00Z</dcterms:modified>
</cp:coreProperties>
</file>