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38" w:rsidRPr="00CD6964" w:rsidRDefault="00936C16" w:rsidP="00CD6964">
      <w:pPr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المركز الجامعي مرسلي عبد الله ، </w:t>
      </w:r>
      <w:proofErr w:type="spellStart"/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>تيبازة</w:t>
      </w:r>
      <w:proofErr w:type="spellEnd"/>
    </w:p>
    <w:p w:rsidR="00936C16" w:rsidRPr="00CD6964" w:rsidRDefault="00936C16" w:rsidP="00CD6964">
      <w:pPr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معهد العلوم الاجتماعية </w:t>
      </w:r>
      <w:r w:rsidR="00CD6964" w:rsidRPr="00CD696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والإنسانية</w:t>
      </w:r>
    </w:p>
    <w:p w:rsidR="00936C16" w:rsidRPr="00CD6964" w:rsidRDefault="00936C16" w:rsidP="00CD6964">
      <w:pPr>
        <w:jc w:val="righ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proofErr w:type="gramStart"/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>امتحان</w:t>
      </w:r>
      <w:proofErr w:type="gramEnd"/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في مقياس: التربية والتكوين في الجزائر </w:t>
      </w:r>
    </w:p>
    <w:p w:rsidR="00936C16" w:rsidRPr="00CD6964" w:rsidRDefault="00CD6964" w:rsidP="00907DBB">
      <w:pPr>
        <w:jc w:val="righ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المستوى: </w:t>
      </w:r>
      <w:proofErr w:type="spellStart"/>
      <w:r>
        <w:rPr>
          <w:rFonts w:ascii="Traditional Arabic" w:hAnsi="Traditional Arabic" w:cs="Traditional Arabic"/>
          <w:sz w:val="24"/>
          <w:szCs w:val="24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تربوي</w:t>
      </w:r>
      <w:r w:rsidR="00907DBB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2</w:t>
      </w:r>
    </w:p>
    <w:p w:rsidR="00936C16" w:rsidRPr="00CD6964" w:rsidRDefault="00936C16" w:rsidP="00CD6964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CD6964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أجب على كل الأسئلة:</w:t>
      </w:r>
    </w:p>
    <w:p w:rsidR="00936C16" w:rsidRPr="000D0549" w:rsidRDefault="00936C16" w:rsidP="000D0549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س 1 </w:t>
      </w:r>
      <w:r w:rsidR="00FC609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ما طبيعة </w:t>
      </w:r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>التعليم</w:t>
      </w:r>
      <w:r w:rsidR="00FC609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في الجزائر </w:t>
      </w:r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  <w:r w:rsidR="00CD6964" w:rsidRPr="00CD696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إبان</w:t>
      </w:r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الفترة العثمانية</w:t>
      </w:r>
      <w:r w:rsidR="00FC609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وماهي</w:t>
      </w:r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  <w:r w:rsidR="00CD696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وأهم المؤسسات ال</w:t>
      </w:r>
      <w:r w:rsidR="00FC609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مكلفة بذلك</w:t>
      </w:r>
      <w:r w:rsidR="00CD696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:</w:t>
      </w:r>
      <w:r w:rsidR="000D0549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r w:rsidR="000D0549" w:rsidRPr="000D054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صوفي ديني، أهم مؤسساته ، الزوايا والكتاتيب والمساجد</w:t>
      </w:r>
      <w:r w:rsidR="000D0549" w:rsidRPr="000D05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="00CD6964" w:rsidRPr="000D0549">
        <w:rPr>
          <w:rFonts w:ascii="Traditional Arabic" w:hAnsi="Traditional Arabic" w:cs="Traditional Arabic"/>
          <w:sz w:val="28"/>
          <w:szCs w:val="28"/>
          <w:rtl/>
          <w:lang w:bidi="ar-DZ"/>
        </w:rPr>
        <w:t>ا</w:t>
      </w:r>
      <w:r w:rsidRPr="000D0549">
        <w:rPr>
          <w:rFonts w:ascii="Traditional Arabic" w:hAnsi="Traditional Arabic" w:cs="Traditional Arabic"/>
          <w:sz w:val="28"/>
          <w:szCs w:val="28"/>
          <w:rtl/>
          <w:lang w:bidi="ar-DZ"/>
        </w:rPr>
        <w:t>(2ن)</w:t>
      </w:r>
    </w:p>
    <w:p w:rsidR="00936C16" w:rsidRPr="000D0549" w:rsidRDefault="00936C16" w:rsidP="000D054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س2: </w:t>
      </w:r>
      <w:proofErr w:type="spellStart"/>
      <w:r w:rsidR="00FC609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ماهي</w:t>
      </w:r>
      <w:proofErr w:type="spellEnd"/>
      <w:r w:rsidR="00FC609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السياسة التعليمية التي انتهجها </w:t>
      </w:r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>الاستعمار الفرنسي</w:t>
      </w:r>
      <w:r w:rsidR="00FC609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في الجزائر ،وهل حقق أهدافه؟</w:t>
      </w:r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  <w:r w:rsidR="00FC609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  <w:r w:rsidR="00FC609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r w:rsidR="000D0549" w:rsidRPr="000D054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دعم السياسة </w:t>
      </w:r>
      <w:proofErr w:type="spellStart"/>
      <w:r w:rsidR="000D0549" w:rsidRPr="000D054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الكولونيالية</w:t>
      </w:r>
      <w:proofErr w:type="spellEnd"/>
      <w:r w:rsidR="000D0549" w:rsidRPr="000D054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،</w:t>
      </w:r>
      <w:r w:rsidRPr="000D0549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0D0549" w:rsidRPr="000D054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بتكوين نخبة </w:t>
      </w:r>
      <w:proofErr w:type="spellStart"/>
      <w:r w:rsidR="000D0549" w:rsidRPr="000D054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مفرنسة</w:t>
      </w:r>
      <w:proofErr w:type="spellEnd"/>
      <w:r w:rsidR="000D0549" w:rsidRPr="000D054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والقضاء على اللغة العربية وإبعاد التلاميذ عن الدين الإسلامي والثقافة العربية.وتعد ثورة </w:t>
      </w:r>
      <w:proofErr w:type="spellStart"/>
      <w:r w:rsidR="000D0549" w:rsidRPr="000D054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نوفبر</w:t>
      </w:r>
      <w:proofErr w:type="spellEnd"/>
      <w:r w:rsidR="000D0549" w:rsidRPr="000D054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وتحقيق الاستقلال من علامات فشل هذه السياسة ولكن الانتماء الإيديولوجي الذي ما يزال قائما يشير إلى نجاح النموذج الكولونيالي</w:t>
      </w:r>
      <w:r w:rsidRPr="000D0549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="00FC6095" w:rsidRPr="000D05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(</w:t>
      </w:r>
      <w:r w:rsidR="00F83DEB" w:rsidRPr="000D05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3</w:t>
      </w:r>
      <w:r w:rsidR="00FC6095" w:rsidRPr="000D05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ن)</w:t>
      </w:r>
      <w:r w:rsidRPr="000D054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FC6095" w:rsidRDefault="00936C16" w:rsidP="000D0549">
      <w:pPr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>س</w:t>
      </w:r>
      <w:r w:rsidR="00CD696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3</w:t>
      </w:r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:ت</w:t>
      </w:r>
      <w:r w:rsidR="00CD6964">
        <w:rPr>
          <w:rFonts w:ascii="Traditional Arabic" w:hAnsi="Traditional Arabic" w:cs="Traditional Arabic"/>
          <w:sz w:val="24"/>
          <w:szCs w:val="24"/>
          <w:rtl/>
          <w:lang w:bidi="ar-DZ"/>
        </w:rPr>
        <w:t>تلخص</w:t>
      </w:r>
      <w:r w:rsidR="00CD696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r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>أولويات</w:t>
      </w:r>
      <w:r w:rsidR="00CD6964"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السيا</w:t>
      </w:r>
      <w:r w:rsidR="00CD6964">
        <w:rPr>
          <w:rFonts w:ascii="Traditional Arabic" w:hAnsi="Traditional Arabic" w:cs="Traditional Arabic"/>
          <w:sz w:val="24"/>
          <w:szCs w:val="24"/>
          <w:rtl/>
          <w:lang w:bidi="ar-DZ"/>
        </w:rPr>
        <w:t>سة التعليمية عند الاستقلال</w:t>
      </w:r>
      <w:r w:rsidR="00CD696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في </w:t>
      </w:r>
      <w:r w:rsidR="00FC609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تحقيق:</w:t>
      </w:r>
      <w:proofErr w:type="spellStart"/>
      <w:r w:rsidR="000D0549" w:rsidRPr="000A4D8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الزامية</w:t>
      </w:r>
      <w:proofErr w:type="spellEnd"/>
      <w:r w:rsidR="000D0549" w:rsidRPr="000A4D8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التعليم وديمقراطيته ومجانيته</w:t>
      </w:r>
      <w:r w:rsidR="000D0549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</w:p>
    <w:p w:rsidR="00936C16" w:rsidRDefault="000D0549" w:rsidP="000D0549">
      <w:pPr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r w:rsidR="00FC609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(2ن)</w:t>
      </w:r>
      <w:r w:rsidR="00CD696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  <w:r w:rsidR="00CD6964"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>تلتها فترة التركيز على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r w:rsidRPr="000A4D87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تعريبه وجزأرته وثحديثه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r w:rsidR="00CD696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( 2ن)</w:t>
      </w:r>
      <w:r w:rsidR="00CD6964" w:rsidRPr="00CD696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</w:p>
    <w:p w:rsidR="001A7204" w:rsidRDefault="001A7204" w:rsidP="00B01275">
      <w:pPr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س4 هدف تكوين المعلمين</w:t>
      </w:r>
      <w:r w:rsidR="00FC609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في المرحلة الأولى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r w:rsidR="00907DBB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إلى</w:t>
      </w:r>
      <w:r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0A4D87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تغطية العجز  الناتج عن عودة المعلمين الفرنسيين </w:t>
      </w:r>
      <w:proofErr w:type="spellStart"/>
      <w:r w:rsidR="000A4D87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الى</w:t>
      </w:r>
      <w:proofErr w:type="spellEnd"/>
      <w:r w:rsidR="000A4D87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موطنهم،</w:t>
      </w:r>
      <w:proofErr w:type="spellStart"/>
      <w:r w:rsidR="000A4D87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الالمام</w:t>
      </w:r>
      <w:proofErr w:type="spellEnd"/>
      <w:r w:rsidR="000A4D87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باللغة العربية والبرامج التعليمية والمقاربات </w:t>
      </w:r>
      <w:r w:rsidR="00B01275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الحديثة  </w:t>
      </w:r>
      <w:r w:rsidR="00FC6095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(2ن)</w:t>
      </w:r>
      <w:r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.</w:t>
      </w:r>
      <w:r w:rsidR="00FC6095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وحاليا تهدف  </w:t>
      </w:r>
      <w:proofErr w:type="spellStart"/>
      <w:r w:rsidR="00B01275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الى</w:t>
      </w:r>
      <w:proofErr w:type="spellEnd"/>
      <w:r w:rsidR="00B01275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B01275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عصرنة</w:t>
      </w:r>
      <w:proofErr w:type="spellEnd"/>
      <w:r w:rsidR="00B01275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B01275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االادوات</w:t>
      </w:r>
      <w:proofErr w:type="spellEnd"/>
      <w:r w:rsidR="00B01275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التعليمية </w:t>
      </w:r>
      <w:proofErr w:type="spellStart"/>
      <w:r w:rsidR="00B01275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باتقان</w:t>
      </w:r>
      <w:proofErr w:type="spellEnd"/>
      <w:r w:rsidR="00B01275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الوسائل التكنولوجية </w:t>
      </w:r>
      <w:proofErr w:type="spellStart"/>
      <w:r w:rsidR="00B01275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وادراج</w:t>
      </w:r>
      <w:proofErr w:type="spellEnd"/>
      <w:r w:rsidR="00B01275" w:rsidRPr="00B0127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التكوين النفسي الذي يساعد على الأداء والتعامل </w:t>
      </w:r>
    </w:p>
    <w:p w:rsidR="00FC6095" w:rsidRDefault="00FC6095" w:rsidP="001A7204">
      <w:pPr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...............................................................................................................................(2ن)</w:t>
      </w:r>
    </w:p>
    <w:p w:rsidR="001A7204" w:rsidRPr="00B01275" w:rsidRDefault="001A7204" w:rsidP="00B01275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س5 </w:t>
      </w:r>
      <w:r w:rsidR="00907DBB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تواجه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المدرسة الجزائرية حاليا</w:t>
      </w:r>
      <w:r w:rsidR="00907DBB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مشكلات </w:t>
      </w:r>
      <w:r w:rsidR="00FC609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وتحديات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أهمها: </w:t>
      </w:r>
      <w:r w:rsidR="00B01275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اكتظاظ قاعات التدريس،تغير البرامج والمقررات ،ضعف في اللغات الأجنبية، نقص الوسائل، العنف المتفشي في وسط التلاميذ ،نقص الأجهزة التكنولوجية التي من شأنها حل مشكلة ثقل الحقيبة ،مشكلات التمويل ،عدم </w:t>
      </w:r>
      <w:proofErr w:type="spellStart"/>
      <w:r w:rsidR="00B01275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اشراك</w:t>
      </w:r>
      <w:proofErr w:type="spellEnd"/>
      <w:r w:rsidR="00B01275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الأولياء في العملية التعليمية</w:t>
      </w:r>
      <w:r w:rsidR="00FC6095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="00B01275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(</w:t>
      </w:r>
      <w:r w:rsidR="00FC6095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4</w:t>
      </w:r>
      <w:r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ن)</w:t>
      </w:r>
    </w:p>
    <w:p w:rsidR="00CD6964" w:rsidRPr="00B01275" w:rsidRDefault="00CD6964" w:rsidP="00B01275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س6 :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تبنت الجزائر نظام ل.م.د </w:t>
      </w:r>
      <w:r>
        <w:rPr>
          <w:rFonts w:ascii="Traditional Arabic" w:hAnsi="Traditional Arabic" w:cs="Traditional Arabic"/>
          <w:sz w:val="24"/>
          <w:szCs w:val="24"/>
          <w:lang w:bidi="ar-DZ"/>
        </w:rPr>
        <w:t xml:space="preserve">LMD </w:t>
      </w:r>
      <w:r w:rsidR="001265C0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proofErr w:type="spellStart"/>
      <w:r w:rsidR="001265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استجابة</w:t>
      </w:r>
      <w:r w:rsidR="00B01275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للنظام</w:t>
      </w:r>
      <w:proofErr w:type="spellEnd"/>
      <w:r w:rsidR="00B01275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العالمي والعالمي الذي يفرض نفس النمط التعليمي التكويني للتمكن من التنقل البشري والخبرات واحتواء مشكل الكم</w:t>
      </w:r>
      <w:r w:rsidR="001265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</w:p>
    <w:p w:rsidR="00CD6964" w:rsidRDefault="00FC6095" w:rsidP="00B01275">
      <w:pPr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ولكن واجه</w:t>
      </w:r>
      <w:r w:rsidR="001A720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هذ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</w:t>
      </w:r>
      <w:r w:rsidR="001A720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النظام</w:t>
      </w:r>
      <w:r w:rsidR="001A720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عقبات </w:t>
      </w:r>
      <w:r w:rsidR="001A7204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أهمها</w:t>
      </w:r>
      <w:r w:rsidR="001265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B01275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عدم فهم </w:t>
      </w:r>
      <w:r w:rsidR="001265C0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أساسياته</w:t>
      </w:r>
      <w:r w:rsidR="00B01275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وفلسفته،</w:t>
      </w:r>
      <w:r w:rsidR="001265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B01275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عدم التحضير الجيد لتطبيقه</w:t>
      </w:r>
      <w:proofErr w:type="gramStart"/>
      <w:r w:rsidR="00B01275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،عدم</w:t>
      </w:r>
      <w:proofErr w:type="gramEnd"/>
      <w:r w:rsidR="00B01275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مواكبة النظري مع التطبيقي</w:t>
      </w:r>
      <w:proofErr w:type="gramStart"/>
      <w:r w:rsidR="00B01275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،عدم</w:t>
      </w:r>
      <w:proofErr w:type="gramEnd"/>
      <w:r w:rsidR="00B01275" w:rsidRPr="00B01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استجابة السوق لمخرجاته ،نقص الوسائل وعدم التحكم في التكنولوجيا</w:t>
      </w:r>
      <w:r w:rsidR="00B0127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.</w:t>
      </w:r>
    </w:p>
    <w:p w:rsidR="001A7204" w:rsidRPr="00CD6964" w:rsidRDefault="001A7204" w:rsidP="00F83DEB">
      <w:pPr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...............................................................................................................(</w:t>
      </w:r>
      <w:r w:rsidR="00F83DEB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3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ن)</w:t>
      </w:r>
    </w:p>
    <w:sectPr w:rsidR="001A7204" w:rsidRPr="00CD6964" w:rsidSect="0026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936C16"/>
    <w:rsid w:val="000A4D87"/>
    <w:rsid w:val="000D0549"/>
    <w:rsid w:val="001265C0"/>
    <w:rsid w:val="001A7204"/>
    <w:rsid w:val="00263E38"/>
    <w:rsid w:val="003A7A76"/>
    <w:rsid w:val="00907DBB"/>
    <w:rsid w:val="00936C16"/>
    <w:rsid w:val="00B01275"/>
    <w:rsid w:val="00B71CBA"/>
    <w:rsid w:val="00CD6964"/>
    <w:rsid w:val="00F83DEB"/>
    <w:rsid w:val="00FC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Tipaza</dc:creator>
  <cp:lastModifiedBy>Tipaza</cp:lastModifiedBy>
  <cp:revision>3</cp:revision>
  <dcterms:created xsi:type="dcterms:W3CDTF">2022-01-05T09:34:00Z</dcterms:created>
  <dcterms:modified xsi:type="dcterms:W3CDTF">2023-02-01T09:42:00Z</dcterms:modified>
</cp:coreProperties>
</file>